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B6605" w14:textId="77777777" w:rsidR="00E909A9" w:rsidRDefault="00E909A9" w:rsidP="00C95D9B">
      <w:pPr>
        <w:shd w:val="clear" w:color="auto" w:fill="FFFFFF"/>
        <w:spacing w:after="0" w:line="240" w:lineRule="auto"/>
        <w:textAlignment w:val="top"/>
        <w:rPr>
          <w:rFonts w:ascii="Arial" w:eastAsia="Times New Roman" w:hAnsi="Arial" w:cs="Arial"/>
          <w:b/>
          <w:bCs/>
          <w:color w:val="000000"/>
          <w:sz w:val="23"/>
          <w:szCs w:val="23"/>
          <w:u w:val="single"/>
          <w:bdr w:val="none" w:sz="0" w:space="0" w:color="auto" w:frame="1"/>
          <w:lang w:eastAsia="en-GB"/>
        </w:rPr>
      </w:pPr>
    </w:p>
    <w:p w14:paraId="3AE829ED" w14:textId="4899DD49" w:rsidR="00986F45" w:rsidRPr="00EA53E2" w:rsidRDefault="00986F45" w:rsidP="00ED10E7">
      <w:pPr>
        <w:jc w:val="center"/>
        <w:rPr>
          <w:rFonts w:ascii="Century Gothic" w:hAnsi="Century Gothic"/>
          <w:b/>
          <w:bCs/>
          <w:sz w:val="40"/>
          <w:szCs w:val="40"/>
        </w:rPr>
      </w:pPr>
      <w:r w:rsidRPr="00EA53E2">
        <w:rPr>
          <w:rFonts w:ascii="Century Gothic" w:hAnsi="Century Gothic"/>
          <w:b/>
          <w:bCs/>
          <w:sz w:val="40"/>
          <w:szCs w:val="40"/>
        </w:rPr>
        <w:t>Attendance Policy</w:t>
      </w:r>
    </w:p>
    <w:p w14:paraId="0010EAE6" w14:textId="77777777" w:rsidR="00986F45" w:rsidRPr="00EA53E2" w:rsidRDefault="00986F45" w:rsidP="00ED10E7">
      <w:pPr>
        <w:jc w:val="center"/>
        <w:rPr>
          <w:rFonts w:ascii="Century Gothic" w:hAnsi="Century Gothic"/>
          <w:b/>
          <w:sz w:val="40"/>
          <w:szCs w:val="40"/>
        </w:rPr>
      </w:pPr>
    </w:p>
    <w:p w14:paraId="24103354" w14:textId="77777777" w:rsidR="00986F45" w:rsidRPr="00EA53E2" w:rsidRDefault="00986F45" w:rsidP="00ED10E7">
      <w:pPr>
        <w:pStyle w:val="Title1"/>
        <w:jc w:val="center"/>
        <w:rPr>
          <w:rFonts w:ascii="Century Gothic" w:hAnsi="Century Gothic"/>
          <w:sz w:val="44"/>
        </w:rPr>
      </w:pPr>
      <w:r w:rsidRPr="00EA53E2">
        <w:rPr>
          <w:rFonts w:ascii="Century Gothic" w:hAnsi="Century Gothic"/>
          <w:sz w:val="44"/>
          <w:lang w:val="en-GB"/>
        </w:rPr>
        <w:t>The Haven School</w:t>
      </w:r>
    </w:p>
    <w:p w14:paraId="1C8DD2B8" w14:textId="77777777" w:rsidR="00986F45" w:rsidRPr="00EA53E2" w:rsidRDefault="00986F45" w:rsidP="00986F45">
      <w:pPr>
        <w:pStyle w:val="Title1"/>
        <w:jc w:val="center"/>
        <w:rPr>
          <w:rFonts w:ascii="Century Gothic" w:hAnsi="Century Gothic"/>
          <w:sz w:val="20"/>
          <w:szCs w:val="20"/>
        </w:rPr>
      </w:pPr>
    </w:p>
    <w:p w14:paraId="5C855962" w14:textId="03A592F5" w:rsidR="00EA53E2" w:rsidRPr="00EA53E2" w:rsidRDefault="00EA53E2" w:rsidP="00EA53E2">
      <w:pPr>
        <w:jc w:val="center"/>
        <w:rPr>
          <w:rFonts w:ascii="Century Gothic" w:hAnsi="Century Gothic"/>
          <w:b/>
          <w:sz w:val="24"/>
          <w:szCs w:val="24"/>
        </w:rPr>
      </w:pPr>
      <w:r w:rsidRPr="00EA53E2">
        <w:rPr>
          <w:rFonts w:ascii="Century Gothic" w:hAnsi="Century Gothic"/>
          <w:b/>
          <w:noProof/>
          <w:sz w:val="24"/>
          <w:szCs w:val="24"/>
        </w:rPr>
        <w:drawing>
          <wp:anchor distT="0" distB="0" distL="114300" distR="114300" simplePos="0" relativeHeight="251658240" behindDoc="0" locked="0" layoutInCell="1" allowOverlap="1" wp14:anchorId="4189BF86" wp14:editId="772F4F69">
            <wp:simplePos x="0" y="0"/>
            <wp:positionH relativeFrom="column">
              <wp:posOffset>800100</wp:posOffset>
            </wp:positionH>
            <wp:positionV relativeFrom="paragraph">
              <wp:posOffset>635</wp:posOffset>
            </wp:positionV>
            <wp:extent cx="4131310" cy="3665817"/>
            <wp:effectExtent l="0" t="0" r="2540" b="0"/>
            <wp:wrapThrough wrapText="bothSides">
              <wp:wrapPolygon edited="0">
                <wp:start x="0" y="0"/>
                <wp:lineTo x="0" y="21443"/>
                <wp:lineTo x="21514" y="21443"/>
                <wp:lineTo x="21514" y="0"/>
                <wp:lineTo x="0" y="0"/>
              </wp:wrapPolygon>
            </wp:wrapThrough>
            <wp:docPr id="13386837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31310" cy="36658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D99C9D" w14:textId="0DD4A3E8" w:rsidR="00986F45" w:rsidRPr="00EA53E2" w:rsidRDefault="00986F45" w:rsidP="00986F45">
      <w:pPr>
        <w:rPr>
          <w:rFonts w:ascii="Century Gothic" w:hAnsi="Century Gothic"/>
          <w:b/>
          <w:sz w:val="24"/>
          <w:szCs w:val="24"/>
        </w:rPr>
      </w:pPr>
    </w:p>
    <w:p w14:paraId="4259D640" w14:textId="77777777" w:rsidR="00986F45" w:rsidRPr="00EA53E2" w:rsidRDefault="00986F45" w:rsidP="00986F45">
      <w:pPr>
        <w:rPr>
          <w:rFonts w:ascii="Century Gothic" w:hAnsi="Century Gothic"/>
          <w:b/>
        </w:rPr>
      </w:pPr>
    </w:p>
    <w:p w14:paraId="0B7D3D54" w14:textId="77777777" w:rsidR="00986F45" w:rsidRPr="00EA53E2" w:rsidRDefault="00986F45" w:rsidP="00986F45">
      <w:pPr>
        <w:rPr>
          <w:rFonts w:ascii="Century Gothic" w:hAnsi="Century Gothic"/>
          <w:b/>
        </w:rPr>
      </w:pPr>
    </w:p>
    <w:p w14:paraId="5EA67E74" w14:textId="77777777" w:rsidR="00986F45" w:rsidRPr="00EA53E2" w:rsidRDefault="00986F45" w:rsidP="00986F45">
      <w:pPr>
        <w:rPr>
          <w:rFonts w:ascii="Century Gothic" w:hAnsi="Century Gothic"/>
          <w:b/>
        </w:rPr>
      </w:pPr>
    </w:p>
    <w:p w14:paraId="344E1829" w14:textId="77777777" w:rsidR="00986F45" w:rsidRPr="00EA53E2" w:rsidRDefault="00986F45" w:rsidP="00986F45">
      <w:pPr>
        <w:rPr>
          <w:rFonts w:ascii="Century Gothic" w:hAnsi="Century Gothic"/>
          <w:b/>
        </w:rPr>
      </w:pPr>
    </w:p>
    <w:p w14:paraId="3301A593" w14:textId="77777777" w:rsidR="00986F45" w:rsidRPr="00EA53E2" w:rsidRDefault="00986F45" w:rsidP="00986F45">
      <w:pPr>
        <w:rPr>
          <w:rFonts w:ascii="Century Gothic" w:hAnsi="Century Gothic"/>
          <w:b/>
        </w:rPr>
      </w:pPr>
    </w:p>
    <w:p w14:paraId="6139D995" w14:textId="77777777" w:rsidR="00986F45" w:rsidRPr="00EA53E2" w:rsidRDefault="00986F45" w:rsidP="00986F45">
      <w:pPr>
        <w:rPr>
          <w:rFonts w:ascii="Century Gothic" w:hAnsi="Century Gothic"/>
          <w:b/>
        </w:rPr>
      </w:pPr>
    </w:p>
    <w:p w14:paraId="035D1986" w14:textId="77777777" w:rsidR="00986F45" w:rsidRPr="00EA53E2" w:rsidRDefault="00986F45" w:rsidP="00986F45">
      <w:pPr>
        <w:rPr>
          <w:rFonts w:ascii="Century Gothic" w:hAnsi="Century Gothic"/>
          <w:b/>
        </w:rPr>
      </w:pPr>
    </w:p>
    <w:p w14:paraId="25A8EED7" w14:textId="77777777" w:rsidR="00986F45" w:rsidRPr="00EA53E2" w:rsidRDefault="00986F45" w:rsidP="00986F45">
      <w:pPr>
        <w:rPr>
          <w:rFonts w:ascii="Century Gothic" w:hAnsi="Century Gothic"/>
          <w:b/>
        </w:rPr>
      </w:pPr>
    </w:p>
    <w:p w14:paraId="3192BD3C" w14:textId="36D82B0C" w:rsidR="00986F45" w:rsidRPr="00EA53E2" w:rsidRDefault="00986F45" w:rsidP="58AD20F7">
      <w:pPr>
        <w:rPr>
          <w:rFonts w:ascii="Century Gothic" w:hAnsi="Century Gothic"/>
          <w:b/>
          <w:bCs/>
        </w:rPr>
      </w:pPr>
    </w:p>
    <w:p w14:paraId="65727F6F" w14:textId="77777777" w:rsidR="00986F45" w:rsidRPr="00EA53E2" w:rsidRDefault="00986F45" w:rsidP="00986F45">
      <w:pPr>
        <w:rPr>
          <w:rFonts w:ascii="Century Gothic" w:hAnsi="Century Gothic"/>
          <w:b/>
        </w:rPr>
      </w:pPr>
    </w:p>
    <w:p w14:paraId="748FC0F4" w14:textId="77777777" w:rsidR="00986F45" w:rsidRPr="00EA53E2" w:rsidRDefault="00986F45" w:rsidP="00986F45">
      <w:pPr>
        <w:rPr>
          <w:rFonts w:ascii="Century Gothic" w:hAnsi="Century Gothic"/>
          <w:b/>
        </w:rPr>
      </w:pPr>
    </w:p>
    <w:tbl>
      <w:tblPr>
        <w:tblStyle w:val="TableGrid"/>
        <w:tblW w:w="5000" w:type="pct"/>
        <w:jc w:val="center"/>
        <w:tblLook w:val="04A0" w:firstRow="1" w:lastRow="0" w:firstColumn="1" w:lastColumn="0" w:noHBand="0" w:noVBand="1"/>
      </w:tblPr>
      <w:tblGrid>
        <w:gridCol w:w="3397"/>
        <w:gridCol w:w="5619"/>
      </w:tblGrid>
      <w:tr w:rsidR="00273C47" w:rsidRPr="003B554F" w14:paraId="4E580757" w14:textId="77777777" w:rsidTr="00072698">
        <w:trPr>
          <w:jc w:val="center"/>
        </w:trPr>
        <w:tc>
          <w:tcPr>
            <w:tcW w:w="1884" w:type="pct"/>
          </w:tcPr>
          <w:p w14:paraId="472EA9E0" w14:textId="77777777" w:rsidR="00273C47" w:rsidRPr="003B554F" w:rsidRDefault="00273C47" w:rsidP="00072698">
            <w:pPr>
              <w:ind w:left="10"/>
              <w:rPr>
                <w:rFonts w:ascii="Century Gothic" w:hAnsi="Century Gothic"/>
                <w:sz w:val="22"/>
                <w:szCs w:val="22"/>
              </w:rPr>
            </w:pPr>
            <w:r w:rsidRPr="003B554F">
              <w:rPr>
                <w:rFonts w:ascii="Century Gothic" w:hAnsi="Century Gothic"/>
                <w:sz w:val="22"/>
                <w:szCs w:val="22"/>
              </w:rPr>
              <w:t>Author</w:t>
            </w:r>
          </w:p>
        </w:tc>
        <w:tc>
          <w:tcPr>
            <w:tcW w:w="3116" w:type="pct"/>
          </w:tcPr>
          <w:p w14:paraId="6437DE4C" w14:textId="77777777" w:rsidR="00273C47" w:rsidRPr="003B554F" w:rsidRDefault="00273C47" w:rsidP="00072698">
            <w:pPr>
              <w:ind w:left="10"/>
              <w:rPr>
                <w:rFonts w:ascii="Century Gothic" w:hAnsi="Century Gothic"/>
                <w:sz w:val="22"/>
                <w:szCs w:val="22"/>
              </w:rPr>
            </w:pPr>
            <w:r>
              <w:rPr>
                <w:rFonts w:ascii="Century Gothic" w:hAnsi="Century Gothic"/>
                <w:sz w:val="22"/>
                <w:szCs w:val="22"/>
              </w:rPr>
              <w:t xml:space="preserve">Victoria Jenkinson </w:t>
            </w:r>
            <w:r w:rsidRPr="003B554F">
              <w:rPr>
                <w:rFonts w:ascii="Century Gothic" w:hAnsi="Century Gothic"/>
                <w:sz w:val="22"/>
                <w:szCs w:val="22"/>
              </w:rPr>
              <w:t xml:space="preserve"> </w:t>
            </w:r>
          </w:p>
        </w:tc>
      </w:tr>
      <w:tr w:rsidR="00273C47" w:rsidRPr="003B554F" w14:paraId="0F2995FA" w14:textId="77777777" w:rsidTr="00072698">
        <w:trPr>
          <w:jc w:val="center"/>
        </w:trPr>
        <w:tc>
          <w:tcPr>
            <w:tcW w:w="1884" w:type="pct"/>
          </w:tcPr>
          <w:p w14:paraId="221E6681" w14:textId="77777777" w:rsidR="00273C47" w:rsidRPr="003B554F" w:rsidRDefault="00273C47" w:rsidP="00072698">
            <w:pPr>
              <w:ind w:left="10"/>
              <w:rPr>
                <w:rFonts w:ascii="Century Gothic" w:hAnsi="Century Gothic"/>
                <w:sz w:val="22"/>
                <w:szCs w:val="22"/>
              </w:rPr>
            </w:pPr>
            <w:r w:rsidRPr="003B554F">
              <w:rPr>
                <w:rFonts w:ascii="Century Gothic" w:hAnsi="Century Gothic"/>
                <w:sz w:val="22"/>
                <w:szCs w:val="22"/>
              </w:rPr>
              <w:t>Version</w:t>
            </w:r>
          </w:p>
        </w:tc>
        <w:tc>
          <w:tcPr>
            <w:tcW w:w="3116" w:type="pct"/>
          </w:tcPr>
          <w:p w14:paraId="034F2ACC" w14:textId="77777777" w:rsidR="00273C47" w:rsidRPr="003B554F" w:rsidRDefault="00273C47" w:rsidP="00072698">
            <w:pPr>
              <w:ind w:left="10"/>
              <w:rPr>
                <w:rFonts w:ascii="Century Gothic" w:hAnsi="Century Gothic"/>
                <w:sz w:val="22"/>
                <w:szCs w:val="22"/>
              </w:rPr>
            </w:pPr>
            <w:r w:rsidRPr="003B554F">
              <w:rPr>
                <w:rFonts w:ascii="Century Gothic" w:hAnsi="Century Gothic"/>
                <w:sz w:val="22"/>
                <w:szCs w:val="22"/>
              </w:rPr>
              <w:t>1.0</w:t>
            </w:r>
          </w:p>
        </w:tc>
      </w:tr>
      <w:tr w:rsidR="00273C47" w:rsidRPr="003B554F" w14:paraId="593AB0C2" w14:textId="77777777" w:rsidTr="00072698">
        <w:trPr>
          <w:jc w:val="center"/>
        </w:trPr>
        <w:tc>
          <w:tcPr>
            <w:tcW w:w="1884" w:type="pct"/>
          </w:tcPr>
          <w:p w14:paraId="496B3E56" w14:textId="77777777" w:rsidR="00273C47" w:rsidRPr="003B554F" w:rsidRDefault="00273C47" w:rsidP="00072698">
            <w:pPr>
              <w:ind w:left="10"/>
              <w:rPr>
                <w:rFonts w:ascii="Century Gothic" w:hAnsi="Century Gothic"/>
                <w:sz w:val="22"/>
                <w:szCs w:val="22"/>
              </w:rPr>
            </w:pPr>
            <w:r w:rsidRPr="003B554F">
              <w:rPr>
                <w:rFonts w:ascii="Century Gothic" w:hAnsi="Century Gothic"/>
                <w:sz w:val="22"/>
                <w:szCs w:val="22"/>
              </w:rPr>
              <w:t>Creation Date</w:t>
            </w:r>
          </w:p>
        </w:tc>
        <w:tc>
          <w:tcPr>
            <w:tcW w:w="3116" w:type="pct"/>
          </w:tcPr>
          <w:p w14:paraId="324341A9" w14:textId="77777777" w:rsidR="00273C47" w:rsidRPr="003B554F" w:rsidRDefault="00273C47" w:rsidP="00072698">
            <w:pPr>
              <w:ind w:left="10"/>
              <w:rPr>
                <w:rFonts w:ascii="Century Gothic" w:hAnsi="Century Gothic"/>
                <w:sz w:val="22"/>
                <w:szCs w:val="22"/>
              </w:rPr>
            </w:pPr>
            <w:r w:rsidRPr="003B554F">
              <w:rPr>
                <w:rFonts w:ascii="Century Gothic" w:hAnsi="Century Gothic"/>
                <w:sz w:val="22"/>
                <w:szCs w:val="22"/>
              </w:rPr>
              <w:t>September 202</w:t>
            </w:r>
            <w:r>
              <w:rPr>
                <w:rFonts w:ascii="Century Gothic" w:hAnsi="Century Gothic"/>
                <w:sz w:val="22"/>
                <w:szCs w:val="22"/>
              </w:rPr>
              <w:t>6</w:t>
            </w:r>
          </w:p>
        </w:tc>
      </w:tr>
      <w:tr w:rsidR="00273C47" w:rsidRPr="003B554F" w14:paraId="206B89D5" w14:textId="77777777" w:rsidTr="00072698">
        <w:trPr>
          <w:jc w:val="center"/>
        </w:trPr>
        <w:tc>
          <w:tcPr>
            <w:tcW w:w="1884" w:type="pct"/>
          </w:tcPr>
          <w:p w14:paraId="3B9BDD71" w14:textId="77777777" w:rsidR="00273C47" w:rsidRPr="003B554F" w:rsidRDefault="00273C47" w:rsidP="00072698">
            <w:pPr>
              <w:ind w:left="10"/>
              <w:rPr>
                <w:rFonts w:ascii="Century Gothic" w:hAnsi="Century Gothic"/>
                <w:sz w:val="22"/>
                <w:szCs w:val="22"/>
              </w:rPr>
            </w:pPr>
            <w:r w:rsidRPr="003B554F">
              <w:rPr>
                <w:rFonts w:ascii="Century Gothic" w:hAnsi="Century Gothic"/>
                <w:sz w:val="22"/>
                <w:szCs w:val="22"/>
              </w:rPr>
              <w:t>Last Edited</w:t>
            </w:r>
          </w:p>
        </w:tc>
        <w:tc>
          <w:tcPr>
            <w:tcW w:w="3116" w:type="pct"/>
          </w:tcPr>
          <w:p w14:paraId="658AFF28" w14:textId="77777777" w:rsidR="00273C47" w:rsidRPr="003B554F" w:rsidRDefault="00273C47" w:rsidP="00072698">
            <w:pPr>
              <w:ind w:left="10"/>
              <w:rPr>
                <w:rFonts w:ascii="Century Gothic" w:hAnsi="Century Gothic"/>
                <w:sz w:val="22"/>
                <w:szCs w:val="22"/>
              </w:rPr>
            </w:pPr>
            <w:r w:rsidRPr="003B554F">
              <w:rPr>
                <w:rFonts w:ascii="Century Gothic" w:hAnsi="Century Gothic"/>
                <w:sz w:val="22"/>
                <w:szCs w:val="22"/>
              </w:rPr>
              <w:t>First Edition</w:t>
            </w:r>
          </w:p>
        </w:tc>
      </w:tr>
      <w:tr w:rsidR="00273C47" w:rsidRPr="003B554F" w14:paraId="107E5398" w14:textId="77777777" w:rsidTr="00072698">
        <w:trPr>
          <w:jc w:val="center"/>
        </w:trPr>
        <w:tc>
          <w:tcPr>
            <w:tcW w:w="1884" w:type="pct"/>
          </w:tcPr>
          <w:p w14:paraId="58938439" w14:textId="77777777" w:rsidR="00273C47" w:rsidRPr="003B554F" w:rsidRDefault="00273C47" w:rsidP="00072698">
            <w:pPr>
              <w:ind w:left="10"/>
              <w:rPr>
                <w:rFonts w:ascii="Century Gothic" w:hAnsi="Century Gothic"/>
                <w:sz w:val="22"/>
                <w:szCs w:val="22"/>
              </w:rPr>
            </w:pPr>
            <w:r w:rsidRPr="003B554F">
              <w:rPr>
                <w:rFonts w:ascii="Century Gothic" w:hAnsi="Century Gothic"/>
                <w:sz w:val="22"/>
                <w:szCs w:val="22"/>
              </w:rPr>
              <w:t>Last Editor</w:t>
            </w:r>
          </w:p>
        </w:tc>
        <w:tc>
          <w:tcPr>
            <w:tcW w:w="3116" w:type="pct"/>
          </w:tcPr>
          <w:p w14:paraId="2E44625D" w14:textId="77777777" w:rsidR="00273C47" w:rsidRPr="003B554F" w:rsidRDefault="00273C47" w:rsidP="00072698">
            <w:pPr>
              <w:ind w:left="10"/>
              <w:rPr>
                <w:rFonts w:ascii="Century Gothic" w:hAnsi="Century Gothic"/>
                <w:sz w:val="22"/>
                <w:szCs w:val="22"/>
              </w:rPr>
            </w:pPr>
            <w:r w:rsidRPr="003B554F">
              <w:rPr>
                <w:rFonts w:ascii="Century Gothic" w:hAnsi="Century Gothic"/>
                <w:sz w:val="22"/>
                <w:szCs w:val="22"/>
              </w:rPr>
              <w:t>N/A</w:t>
            </w:r>
          </w:p>
        </w:tc>
      </w:tr>
      <w:tr w:rsidR="00273C47" w:rsidRPr="003B554F" w14:paraId="418F2255" w14:textId="77777777" w:rsidTr="00072698">
        <w:trPr>
          <w:jc w:val="center"/>
        </w:trPr>
        <w:tc>
          <w:tcPr>
            <w:tcW w:w="1884" w:type="pct"/>
          </w:tcPr>
          <w:p w14:paraId="59599E79" w14:textId="77777777" w:rsidR="00273C47" w:rsidRPr="003B554F" w:rsidRDefault="00273C47" w:rsidP="00072698">
            <w:pPr>
              <w:ind w:left="10"/>
              <w:rPr>
                <w:rFonts w:ascii="Century Gothic" w:hAnsi="Century Gothic"/>
                <w:sz w:val="22"/>
                <w:szCs w:val="22"/>
              </w:rPr>
            </w:pPr>
            <w:r w:rsidRPr="003B554F">
              <w:rPr>
                <w:rFonts w:ascii="Century Gothic" w:hAnsi="Century Gothic"/>
                <w:sz w:val="22"/>
                <w:szCs w:val="22"/>
              </w:rPr>
              <w:t>Company Director Review Date</w:t>
            </w:r>
          </w:p>
        </w:tc>
        <w:tc>
          <w:tcPr>
            <w:tcW w:w="3116" w:type="pct"/>
          </w:tcPr>
          <w:p w14:paraId="5E2160E5" w14:textId="77777777" w:rsidR="00273C47" w:rsidRPr="003B554F" w:rsidRDefault="00273C47" w:rsidP="00072698">
            <w:pPr>
              <w:ind w:left="10"/>
              <w:rPr>
                <w:rFonts w:ascii="Century Gothic" w:hAnsi="Century Gothic"/>
                <w:sz w:val="22"/>
                <w:szCs w:val="22"/>
              </w:rPr>
            </w:pPr>
            <w:r w:rsidRPr="003B554F">
              <w:rPr>
                <w:rFonts w:ascii="Century Gothic" w:hAnsi="Century Gothic"/>
                <w:sz w:val="22"/>
                <w:szCs w:val="22"/>
              </w:rPr>
              <w:t xml:space="preserve">September </w:t>
            </w:r>
            <w:r>
              <w:rPr>
                <w:rFonts w:ascii="Century Gothic" w:hAnsi="Century Gothic"/>
                <w:sz w:val="22"/>
                <w:szCs w:val="22"/>
              </w:rPr>
              <w:t>2026</w:t>
            </w:r>
          </w:p>
        </w:tc>
      </w:tr>
      <w:tr w:rsidR="00273C47" w:rsidRPr="003B554F" w14:paraId="57E421D1" w14:textId="77777777" w:rsidTr="00072698">
        <w:trPr>
          <w:jc w:val="center"/>
        </w:trPr>
        <w:tc>
          <w:tcPr>
            <w:tcW w:w="1884" w:type="pct"/>
          </w:tcPr>
          <w:p w14:paraId="2B24FB5C" w14:textId="77777777" w:rsidR="00273C47" w:rsidRPr="003B554F" w:rsidRDefault="00273C47" w:rsidP="00072698">
            <w:pPr>
              <w:ind w:left="10"/>
              <w:rPr>
                <w:rFonts w:ascii="Century Gothic" w:hAnsi="Century Gothic"/>
                <w:sz w:val="22"/>
                <w:szCs w:val="22"/>
              </w:rPr>
            </w:pPr>
            <w:r w:rsidRPr="003B554F">
              <w:rPr>
                <w:rFonts w:ascii="Century Gothic" w:hAnsi="Century Gothic"/>
                <w:sz w:val="22"/>
                <w:szCs w:val="22"/>
              </w:rPr>
              <w:t>Company Director Review By</w:t>
            </w:r>
          </w:p>
        </w:tc>
        <w:tc>
          <w:tcPr>
            <w:tcW w:w="3116" w:type="pct"/>
          </w:tcPr>
          <w:p w14:paraId="44CBC227" w14:textId="77777777" w:rsidR="00273C47" w:rsidRPr="003B554F" w:rsidRDefault="00273C47" w:rsidP="00072698">
            <w:pPr>
              <w:ind w:left="10"/>
              <w:rPr>
                <w:rFonts w:ascii="Century Gothic" w:hAnsi="Century Gothic"/>
                <w:sz w:val="22"/>
                <w:szCs w:val="22"/>
              </w:rPr>
            </w:pPr>
            <w:r>
              <w:rPr>
                <w:rFonts w:ascii="Century Gothic" w:hAnsi="Century Gothic"/>
                <w:sz w:val="22"/>
                <w:szCs w:val="22"/>
              </w:rPr>
              <w:t xml:space="preserve">John Anderson </w:t>
            </w:r>
          </w:p>
        </w:tc>
      </w:tr>
      <w:tr w:rsidR="00273C47" w:rsidRPr="003B554F" w14:paraId="6D1F0C0F" w14:textId="77777777" w:rsidTr="00072698">
        <w:trPr>
          <w:jc w:val="center"/>
        </w:trPr>
        <w:tc>
          <w:tcPr>
            <w:tcW w:w="1884" w:type="pct"/>
          </w:tcPr>
          <w:p w14:paraId="65F22BFC" w14:textId="77777777" w:rsidR="00273C47" w:rsidRPr="003B554F" w:rsidRDefault="00273C47" w:rsidP="00072698">
            <w:pPr>
              <w:ind w:left="10"/>
              <w:rPr>
                <w:rFonts w:ascii="Century Gothic" w:hAnsi="Century Gothic"/>
                <w:sz w:val="22"/>
                <w:szCs w:val="22"/>
              </w:rPr>
            </w:pPr>
            <w:r w:rsidRPr="003B554F">
              <w:rPr>
                <w:rFonts w:ascii="Century Gothic" w:hAnsi="Century Gothic"/>
                <w:sz w:val="22"/>
                <w:szCs w:val="22"/>
              </w:rPr>
              <w:t>Next Review Date</w:t>
            </w:r>
          </w:p>
        </w:tc>
        <w:tc>
          <w:tcPr>
            <w:tcW w:w="3116" w:type="pct"/>
          </w:tcPr>
          <w:p w14:paraId="168E5351" w14:textId="77777777" w:rsidR="00273C47" w:rsidRPr="003B554F" w:rsidRDefault="00273C47" w:rsidP="00072698">
            <w:pPr>
              <w:ind w:left="10"/>
              <w:rPr>
                <w:rFonts w:ascii="Century Gothic" w:hAnsi="Century Gothic"/>
                <w:sz w:val="22"/>
                <w:szCs w:val="22"/>
              </w:rPr>
            </w:pPr>
            <w:r w:rsidRPr="003B554F">
              <w:rPr>
                <w:rFonts w:ascii="Century Gothic" w:hAnsi="Century Gothic"/>
                <w:sz w:val="22"/>
                <w:szCs w:val="22"/>
              </w:rPr>
              <w:t>September 202</w:t>
            </w:r>
            <w:r>
              <w:rPr>
                <w:rFonts w:ascii="Century Gothic" w:hAnsi="Century Gothic"/>
                <w:sz w:val="22"/>
                <w:szCs w:val="22"/>
              </w:rPr>
              <w:t>7</w:t>
            </w:r>
          </w:p>
        </w:tc>
      </w:tr>
    </w:tbl>
    <w:p w14:paraId="49EA459A" w14:textId="77777777" w:rsidR="00986F45" w:rsidRPr="00EA53E2" w:rsidRDefault="00986F45" w:rsidP="00986F45">
      <w:pPr>
        <w:rPr>
          <w:rFonts w:ascii="Century Gothic" w:hAnsi="Century Gothic"/>
          <w:b/>
        </w:rPr>
      </w:pPr>
    </w:p>
    <w:p w14:paraId="3B7D139D" w14:textId="77777777" w:rsidR="00986F45" w:rsidRPr="00EA53E2" w:rsidRDefault="00986F45" w:rsidP="00986F45">
      <w:pPr>
        <w:rPr>
          <w:rFonts w:ascii="Century Gothic" w:hAnsi="Century Gothic"/>
          <w:b/>
        </w:rPr>
      </w:pPr>
    </w:p>
    <w:p w14:paraId="486652BD" w14:textId="77777777" w:rsidR="00986F45" w:rsidRPr="00EA53E2" w:rsidRDefault="00986F45" w:rsidP="00986F45">
      <w:pPr>
        <w:rPr>
          <w:rFonts w:ascii="Century Gothic" w:hAnsi="Century Gothic"/>
          <w:b/>
        </w:rPr>
      </w:pPr>
    </w:p>
    <w:p w14:paraId="1880FB4C" w14:textId="77777777" w:rsidR="00986F45" w:rsidRPr="00EA53E2" w:rsidRDefault="00986F45" w:rsidP="00986F45">
      <w:pPr>
        <w:rPr>
          <w:rFonts w:ascii="Century Gothic" w:hAnsi="Century Gothic"/>
          <w:b/>
        </w:rPr>
      </w:pPr>
    </w:p>
    <w:p w14:paraId="145AB71B" w14:textId="77777777" w:rsidR="00EA53E2" w:rsidRDefault="00EA53E2" w:rsidP="00986F45">
      <w:pPr>
        <w:shd w:val="clear" w:color="auto" w:fill="FFFFFF"/>
        <w:spacing w:after="0" w:line="240" w:lineRule="auto"/>
        <w:textAlignment w:val="top"/>
        <w:rPr>
          <w:rFonts w:ascii="Century Gothic" w:eastAsia="Times New Roman" w:hAnsi="Century Gothic" w:cstheme="minorHAnsi"/>
          <w:b/>
          <w:bCs/>
          <w:color w:val="000000"/>
          <w:sz w:val="24"/>
          <w:szCs w:val="24"/>
          <w:u w:val="single"/>
          <w:bdr w:val="none" w:sz="0" w:space="0" w:color="auto" w:frame="1"/>
          <w:lang w:eastAsia="en-GB"/>
        </w:rPr>
      </w:pPr>
    </w:p>
    <w:p w14:paraId="29B0E92C" w14:textId="35799520" w:rsidR="00C95D9B" w:rsidRPr="00EA53E2" w:rsidRDefault="00AD6C01" w:rsidP="00986F45">
      <w:pPr>
        <w:shd w:val="clear" w:color="auto" w:fill="FFFFFF"/>
        <w:spacing w:after="0" w:line="240" w:lineRule="auto"/>
        <w:textAlignment w:val="top"/>
        <w:rPr>
          <w:rFonts w:ascii="Century Gothic" w:eastAsia="Times New Roman" w:hAnsi="Century Gothic" w:cstheme="minorHAnsi"/>
          <w:b/>
          <w:bCs/>
          <w:color w:val="000000"/>
          <w:sz w:val="24"/>
          <w:szCs w:val="24"/>
          <w:u w:val="single"/>
          <w:bdr w:val="none" w:sz="0" w:space="0" w:color="auto" w:frame="1"/>
          <w:lang w:eastAsia="en-GB"/>
        </w:rPr>
      </w:pPr>
      <w:r w:rsidRPr="00EA53E2">
        <w:rPr>
          <w:rFonts w:ascii="Century Gothic" w:eastAsia="Times New Roman" w:hAnsi="Century Gothic" w:cstheme="minorHAnsi"/>
          <w:b/>
          <w:bCs/>
          <w:color w:val="000000"/>
          <w:sz w:val="24"/>
          <w:szCs w:val="24"/>
          <w:u w:val="single"/>
          <w:bdr w:val="none" w:sz="0" w:space="0" w:color="auto" w:frame="1"/>
          <w:lang w:eastAsia="en-GB"/>
        </w:rPr>
        <w:lastRenderedPageBreak/>
        <w:t>Attendance Policy</w:t>
      </w:r>
    </w:p>
    <w:p w14:paraId="1D944B53" w14:textId="77777777" w:rsidR="00AD6C01" w:rsidRPr="00EA53E2" w:rsidRDefault="00AD6C01" w:rsidP="00E909A9">
      <w:pPr>
        <w:shd w:val="clear" w:color="auto" w:fill="FFFFFF"/>
        <w:spacing w:after="0" w:line="240" w:lineRule="auto"/>
        <w:textAlignment w:val="top"/>
        <w:rPr>
          <w:rFonts w:ascii="Century Gothic" w:eastAsia="Times New Roman" w:hAnsi="Century Gothic" w:cstheme="minorHAnsi"/>
          <w:b/>
          <w:bCs/>
          <w:color w:val="000000"/>
          <w:sz w:val="24"/>
          <w:szCs w:val="24"/>
          <w:u w:val="single"/>
          <w:bdr w:val="none" w:sz="0" w:space="0" w:color="auto" w:frame="1"/>
          <w:lang w:eastAsia="en-GB"/>
        </w:rPr>
      </w:pPr>
    </w:p>
    <w:p w14:paraId="57F19EED" w14:textId="77777777" w:rsidR="00E909A9" w:rsidRPr="00EA53E2" w:rsidRDefault="00E909A9" w:rsidP="00E909A9">
      <w:pPr>
        <w:shd w:val="clear" w:color="auto" w:fill="FFFFFF"/>
        <w:spacing w:after="0" w:line="240" w:lineRule="auto"/>
        <w:textAlignment w:val="top"/>
        <w:rPr>
          <w:rFonts w:ascii="Century Gothic" w:eastAsia="Times New Roman" w:hAnsi="Century Gothic" w:cstheme="minorHAnsi"/>
          <w:color w:val="000000"/>
          <w:sz w:val="24"/>
          <w:szCs w:val="24"/>
          <w:lang w:eastAsia="en-GB"/>
        </w:rPr>
      </w:pPr>
      <w:r w:rsidRPr="00EA53E2">
        <w:rPr>
          <w:rFonts w:ascii="Century Gothic" w:eastAsia="Times New Roman" w:hAnsi="Century Gothic" w:cstheme="minorHAnsi"/>
          <w:b/>
          <w:bCs/>
          <w:color w:val="000000"/>
          <w:sz w:val="24"/>
          <w:szCs w:val="24"/>
          <w:u w:val="single"/>
          <w:bdr w:val="none" w:sz="0" w:space="0" w:color="auto" w:frame="1"/>
          <w:lang w:eastAsia="en-GB"/>
        </w:rPr>
        <w:t>Types of Absence</w:t>
      </w:r>
    </w:p>
    <w:p w14:paraId="25005925" w14:textId="764ECA2F" w:rsidR="00E909A9" w:rsidRPr="00EA53E2" w:rsidRDefault="00E909A9" w:rsidP="0CE886E9">
      <w:pPr>
        <w:shd w:val="clear" w:color="auto" w:fill="FFFFFF" w:themeFill="background1"/>
        <w:spacing w:after="0" w:line="240" w:lineRule="auto"/>
        <w:textAlignment w:val="top"/>
        <w:rPr>
          <w:rFonts w:ascii="Century Gothic" w:eastAsiaTheme="minorEastAsia" w:hAnsi="Century Gothic"/>
          <w:color w:val="000000"/>
          <w:sz w:val="24"/>
          <w:szCs w:val="24"/>
          <w:lang w:eastAsia="en-GB"/>
        </w:rPr>
      </w:pPr>
      <w:r w:rsidRPr="00EA53E2">
        <w:rPr>
          <w:rFonts w:ascii="Century Gothic" w:eastAsiaTheme="minorEastAsia" w:hAnsi="Century Gothic"/>
          <w:color w:val="000000"/>
          <w:sz w:val="24"/>
          <w:szCs w:val="24"/>
          <w:bdr w:val="none" w:sz="0" w:space="0" w:color="auto" w:frame="1"/>
          <w:lang w:eastAsia="en-GB"/>
        </w:rPr>
        <w:t xml:space="preserve">The parent/carer of a child of compulsory school age is required by law to ensure that the child attends the school at which </w:t>
      </w:r>
      <w:r w:rsidR="3BD847BF" w:rsidRPr="00EA53E2">
        <w:rPr>
          <w:rFonts w:ascii="Century Gothic" w:eastAsiaTheme="minorEastAsia" w:hAnsi="Century Gothic"/>
          <w:color w:val="000000"/>
          <w:sz w:val="24"/>
          <w:szCs w:val="24"/>
          <w:bdr w:val="none" w:sz="0" w:space="0" w:color="auto" w:frame="1"/>
          <w:lang w:eastAsia="en-GB"/>
        </w:rPr>
        <w:t xml:space="preserve">they are </w:t>
      </w:r>
      <w:r w:rsidRPr="00EA53E2">
        <w:rPr>
          <w:rFonts w:ascii="Century Gothic" w:eastAsiaTheme="minorEastAsia" w:hAnsi="Century Gothic"/>
          <w:color w:val="000000"/>
          <w:sz w:val="24"/>
          <w:szCs w:val="24"/>
          <w:bdr w:val="none" w:sz="0" w:space="0" w:color="auto" w:frame="1"/>
          <w:lang w:eastAsia="en-GB"/>
        </w:rPr>
        <w:t xml:space="preserve">registered.  Should a parent fail to ensure that </w:t>
      </w:r>
      <w:r w:rsidR="046AEC99" w:rsidRPr="00EA53E2">
        <w:rPr>
          <w:rFonts w:ascii="Century Gothic" w:eastAsiaTheme="minorEastAsia" w:hAnsi="Century Gothic"/>
          <w:color w:val="000000"/>
          <w:sz w:val="24"/>
          <w:szCs w:val="24"/>
          <w:bdr w:val="none" w:sz="0" w:space="0" w:color="auto" w:frame="1"/>
          <w:lang w:eastAsia="en-GB"/>
        </w:rPr>
        <w:t>their</w:t>
      </w:r>
      <w:r w:rsidRPr="00EA53E2">
        <w:rPr>
          <w:rFonts w:ascii="Century Gothic" w:eastAsiaTheme="minorEastAsia" w:hAnsi="Century Gothic"/>
          <w:color w:val="000000"/>
          <w:sz w:val="24"/>
          <w:szCs w:val="24"/>
          <w:bdr w:val="none" w:sz="0" w:space="0" w:color="auto" w:frame="1"/>
          <w:lang w:eastAsia="en-GB"/>
        </w:rPr>
        <w:t xml:space="preserve"> child attends that school then the parent is guilty of an offence.  When a child of compulsory school age is absent from school, the attendance register must indicate whether the absence is authorised or unauthorised and the appropriate register code will be used.</w:t>
      </w:r>
    </w:p>
    <w:p w14:paraId="1A3F582B" w14:textId="188F946E" w:rsidR="04170B1E" w:rsidRPr="00EA53E2" w:rsidRDefault="04170B1E" w:rsidP="04170B1E">
      <w:pPr>
        <w:shd w:val="clear" w:color="auto" w:fill="FFFFFF" w:themeFill="background1"/>
        <w:spacing w:after="0" w:line="240" w:lineRule="auto"/>
        <w:rPr>
          <w:rFonts w:ascii="Century Gothic" w:eastAsiaTheme="minorEastAsia" w:hAnsi="Century Gothic"/>
          <w:color w:val="000000" w:themeColor="text1"/>
          <w:sz w:val="24"/>
          <w:szCs w:val="24"/>
          <w:lang w:eastAsia="en-GB"/>
        </w:rPr>
      </w:pPr>
    </w:p>
    <w:p w14:paraId="032EE923" w14:textId="7230CDD9" w:rsidR="04170B1E" w:rsidRPr="00EA53E2" w:rsidRDefault="66D93FA4" w:rsidP="66D93FA4">
      <w:pPr>
        <w:shd w:val="clear" w:color="auto" w:fill="FFFFFF" w:themeFill="background1"/>
        <w:spacing w:after="0" w:line="240" w:lineRule="auto"/>
        <w:rPr>
          <w:rFonts w:ascii="Century Gothic" w:eastAsiaTheme="minorEastAsia" w:hAnsi="Century Gothic"/>
          <w:color w:val="000000" w:themeColor="text1"/>
          <w:sz w:val="24"/>
          <w:szCs w:val="24"/>
          <w:lang w:eastAsia="en-GB"/>
        </w:rPr>
      </w:pPr>
      <w:r w:rsidRPr="00EA53E2">
        <w:rPr>
          <w:rFonts w:ascii="Century Gothic" w:eastAsiaTheme="minorEastAsia" w:hAnsi="Century Gothic"/>
          <w:color w:val="000000" w:themeColor="text1"/>
          <w:sz w:val="24"/>
          <w:szCs w:val="24"/>
          <w:lang w:eastAsia="en-GB"/>
        </w:rPr>
        <w:t xml:space="preserve">At The Haven our pupils have often suffered from long periods of non-attendance or disrupted school attendance and whilst our </w:t>
      </w:r>
      <w:proofErr w:type="gramStart"/>
      <w:r w:rsidRPr="00EA53E2">
        <w:rPr>
          <w:rFonts w:ascii="Century Gothic" w:eastAsiaTheme="minorEastAsia" w:hAnsi="Century Gothic"/>
          <w:color w:val="000000" w:themeColor="text1"/>
          <w:sz w:val="24"/>
          <w:szCs w:val="24"/>
          <w:lang w:eastAsia="en-GB"/>
        </w:rPr>
        <w:t>longer term</w:t>
      </w:r>
      <w:proofErr w:type="gramEnd"/>
      <w:r w:rsidRPr="00EA53E2">
        <w:rPr>
          <w:rFonts w:ascii="Century Gothic" w:eastAsiaTheme="minorEastAsia" w:hAnsi="Century Gothic"/>
          <w:color w:val="000000" w:themeColor="text1"/>
          <w:sz w:val="24"/>
          <w:szCs w:val="24"/>
          <w:lang w:eastAsia="en-GB"/>
        </w:rPr>
        <w:t xml:space="preserve"> aim is always to build them up to full-time school </w:t>
      </w:r>
      <w:proofErr w:type="gramStart"/>
      <w:r w:rsidRPr="00EA53E2">
        <w:rPr>
          <w:rFonts w:ascii="Century Gothic" w:eastAsiaTheme="minorEastAsia" w:hAnsi="Century Gothic"/>
          <w:color w:val="000000" w:themeColor="text1"/>
          <w:sz w:val="24"/>
          <w:szCs w:val="24"/>
          <w:lang w:eastAsia="en-GB"/>
        </w:rPr>
        <w:t>attendance</w:t>
      </w:r>
      <w:proofErr w:type="gramEnd"/>
      <w:r w:rsidRPr="00EA53E2">
        <w:rPr>
          <w:rFonts w:ascii="Century Gothic" w:eastAsiaTheme="minorEastAsia" w:hAnsi="Century Gothic"/>
          <w:color w:val="000000" w:themeColor="text1"/>
          <w:sz w:val="24"/>
          <w:szCs w:val="24"/>
          <w:lang w:eastAsia="en-GB"/>
        </w:rPr>
        <w:t xml:space="preserve"> we acknowledge that this is at times aspirational rather than practical in the short term. Because of our small cohort and the possibility that individuals could be identified we do not mention here the various reasons why some pupils may attend part-time. This would always be an agreement between the school, local authority, parents or carers based on the needs detailed in the EHCP.</w:t>
      </w:r>
    </w:p>
    <w:p w14:paraId="0D37E960" w14:textId="2F0098BE" w:rsidR="00E909A9" w:rsidRPr="00EA53E2" w:rsidRDefault="00E909A9" w:rsidP="00FD3888">
      <w:pPr>
        <w:shd w:val="clear" w:color="auto" w:fill="FFFFFF"/>
        <w:spacing w:after="0" w:line="240" w:lineRule="auto"/>
        <w:jc w:val="center"/>
        <w:textAlignment w:val="top"/>
        <w:rPr>
          <w:rFonts w:ascii="Century Gothic" w:eastAsia="Times New Roman" w:hAnsi="Century Gothic" w:cstheme="minorHAnsi"/>
          <w:color w:val="000000"/>
          <w:sz w:val="24"/>
          <w:szCs w:val="24"/>
          <w:lang w:eastAsia="en-GB"/>
        </w:rPr>
      </w:pPr>
    </w:p>
    <w:p w14:paraId="745221DD" w14:textId="77777777" w:rsidR="00E909A9" w:rsidRPr="00EA53E2" w:rsidRDefault="00E909A9" w:rsidP="00E909A9">
      <w:pPr>
        <w:shd w:val="clear" w:color="auto" w:fill="FFFFFF"/>
        <w:spacing w:after="0" w:line="240" w:lineRule="auto"/>
        <w:textAlignment w:val="top"/>
        <w:outlineLvl w:val="1"/>
        <w:rPr>
          <w:rFonts w:ascii="Century Gothic" w:eastAsia="Times New Roman" w:hAnsi="Century Gothic" w:cstheme="minorHAnsi"/>
          <w:b/>
          <w:bCs/>
          <w:color w:val="7B2A3A"/>
          <w:sz w:val="24"/>
          <w:szCs w:val="24"/>
          <w:lang w:eastAsia="en-GB"/>
        </w:rPr>
      </w:pPr>
      <w:r w:rsidRPr="00EA53E2">
        <w:rPr>
          <w:rFonts w:ascii="Century Gothic" w:eastAsia="Times New Roman" w:hAnsi="Century Gothic" w:cstheme="minorHAnsi"/>
          <w:b/>
          <w:bCs/>
          <w:color w:val="000000"/>
          <w:sz w:val="24"/>
          <w:szCs w:val="24"/>
          <w:u w:val="single"/>
          <w:bdr w:val="none" w:sz="0" w:space="0" w:color="auto" w:frame="1"/>
          <w:lang w:eastAsia="en-GB"/>
        </w:rPr>
        <w:t>Authorised Absence</w:t>
      </w:r>
    </w:p>
    <w:p w14:paraId="7C21FB66" w14:textId="77777777" w:rsidR="00E909A9" w:rsidRPr="00EA53E2" w:rsidRDefault="00E909A9" w:rsidP="00E909A9">
      <w:pPr>
        <w:shd w:val="clear" w:color="auto" w:fill="FFFFFF"/>
        <w:spacing w:after="0" w:line="240" w:lineRule="auto"/>
        <w:textAlignment w:val="top"/>
        <w:rPr>
          <w:rFonts w:ascii="Century Gothic" w:eastAsia="Times New Roman" w:hAnsi="Century Gothic" w:cstheme="minorHAnsi"/>
          <w:color w:val="000000"/>
          <w:sz w:val="24"/>
          <w:szCs w:val="24"/>
          <w:lang w:eastAsia="en-GB"/>
        </w:rPr>
      </w:pPr>
      <w:r w:rsidRPr="00EA53E2">
        <w:rPr>
          <w:rFonts w:ascii="Century Gothic" w:eastAsia="Times New Roman" w:hAnsi="Century Gothic" w:cstheme="minorHAnsi"/>
          <w:color w:val="000000"/>
          <w:sz w:val="24"/>
          <w:szCs w:val="24"/>
          <w:bdr w:val="none" w:sz="0" w:space="0" w:color="auto" w:frame="1"/>
          <w:lang w:eastAsia="en-GB"/>
        </w:rPr>
        <w:t>Authorised absence is where the school has either given approval in advance for the child to be absent or where an explanation offered afterwards has been accepted as satisfactory justification for absence.</w:t>
      </w:r>
    </w:p>
    <w:p w14:paraId="572FBB6C" w14:textId="77777777" w:rsidR="00E909A9" w:rsidRPr="00EA53E2" w:rsidRDefault="00E909A9" w:rsidP="00E909A9">
      <w:pPr>
        <w:shd w:val="clear" w:color="auto" w:fill="FFFFFF"/>
        <w:spacing w:after="0" w:line="240" w:lineRule="auto"/>
        <w:textAlignment w:val="top"/>
        <w:rPr>
          <w:rFonts w:ascii="Century Gothic" w:eastAsia="Times New Roman" w:hAnsi="Century Gothic" w:cstheme="minorHAnsi"/>
          <w:color w:val="000000"/>
          <w:sz w:val="24"/>
          <w:szCs w:val="24"/>
          <w:bdr w:val="none" w:sz="0" w:space="0" w:color="auto" w:frame="1"/>
          <w:lang w:eastAsia="en-GB"/>
        </w:rPr>
      </w:pPr>
      <w:r w:rsidRPr="00EA53E2">
        <w:rPr>
          <w:rFonts w:ascii="Century Gothic" w:eastAsia="Times New Roman" w:hAnsi="Century Gothic" w:cstheme="minorHAnsi"/>
          <w:color w:val="000000"/>
          <w:sz w:val="24"/>
          <w:szCs w:val="24"/>
          <w:bdr w:val="none" w:sz="0" w:space="0" w:color="auto" w:frame="1"/>
          <w:lang w:eastAsia="en-GB"/>
        </w:rPr>
        <w:t>Absence may generally be authorised for the following reasons:</w:t>
      </w:r>
    </w:p>
    <w:p w14:paraId="10A0DC96" w14:textId="399AD91F" w:rsidR="0051028B" w:rsidRPr="00EA53E2" w:rsidRDefault="0051028B" w:rsidP="0051028B">
      <w:pPr>
        <w:pStyle w:val="ListParagraph"/>
        <w:numPr>
          <w:ilvl w:val="0"/>
          <w:numId w:val="10"/>
        </w:numPr>
        <w:shd w:val="clear" w:color="auto" w:fill="FFFFFF"/>
        <w:spacing w:after="0" w:line="240" w:lineRule="auto"/>
        <w:textAlignment w:val="top"/>
        <w:rPr>
          <w:rFonts w:ascii="Century Gothic" w:eastAsia="Times New Roman" w:hAnsi="Century Gothic" w:cstheme="minorHAnsi"/>
          <w:color w:val="000000"/>
          <w:sz w:val="24"/>
          <w:szCs w:val="24"/>
          <w:lang w:eastAsia="en-GB"/>
        </w:rPr>
      </w:pPr>
      <w:r w:rsidRPr="00EA53E2">
        <w:rPr>
          <w:rFonts w:ascii="Century Gothic" w:eastAsia="Times New Roman" w:hAnsi="Century Gothic" w:cstheme="minorHAnsi"/>
          <w:color w:val="000000"/>
          <w:sz w:val="24"/>
          <w:szCs w:val="24"/>
          <w:lang w:eastAsia="en-GB"/>
        </w:rPr>
        <w:t>Where a child has a part-time timetable and is not expected in school for a particular session</w:t>
      </w:r>
    </w:p>
    <w:p w14:paraId="45D30877" w14:textId="59D58D33" w:rsidR="00E909A9" w:rsidRPr="00EA53E2" w:rsidRDefault="008956A2" w:rsidP="0051028B">
      <w:pPr>
        <w:pStyle w:val="ListParagraph"/>
        <w:numPr>
          <w:ilvl w:val="0"/>
          <w:numId w:val="10"/>
        </w:numPr>
        <w:spacing w:after="0" w:line="240" w:lineRule="auto"/>
        <w:textAlignment w:val="top"/>
        <w:rPr>
          <w:rFonts w:ascii="Century Gothic" w:eastAsia="Times New Roman" w:hAnsi="Century Gothic" w:cstheme="minorHAnsi"/>
          <w:color w:val="000000"/>
          <w:sz w:val="24"/>
          <w:szCs w:val="24"/>
          <w:lang w:eastAsia="en-GB"/>
        </w:rPr>
      </w:pPr>
      <w:r w:rsidRPr="00EA53E2">
        <w:rPr>
          <w:rFonts w:ascii="Century Gothic" w:eastAsia="Times New Roman" w:hAnsi="Century Gothic" w:cstheme="minorHAnsi"/>
          <w:color w:val="000000"/>
          <w:sz w:val="24"/>
          <w:szCs w:val="24"/>
          <w:bdr w:val="none" w:sz="0" w:space="0" w:color="auto" w:frame="1"/>
          <w:lang w:eastAsia="en-GB"/>
        </w:rPr>
        <w:t>I</w:t>
      </w:r>
      <w:r w:rsidR="00E909A9" w:rsidRPr="00EA53E2">
        <w:rPr>
          <w:rFonts w:ascii="Century Gothic" w:eastAsia="Times New Roman" w:hAnsi="Century Gothic" w:cstheme="minorHAnsi"/>
          <w:color w:val="000000"/>
          <w:sz w:val="24"/>
          <w:szCs w:val="24"/>
          <w:bdr w:val="none" w:sz="0" w:space="0" w:color="auto" w:frame="1"/>
          <w:lang w:eastAsia="en-GB"/>
        </w:rPr>
        <w:t>llnes</w:t>
      </w:r>
      <w:r w:rsidR="0051028B" w:rsidRPr="00EA53E2">
        <w:rPr>
          <w:rFonts w:ascii="Century Gothic" w:eastAsia="Times New Roman" w:hAnsi="Century Gothic" w:cstheme="minorHAnsi"/>
          <w:color w:val="000000"/>
          <w:sz w:val="24"/>
          <w:szCs w:val="24"/>
          <w:bdr w:val="none" w:sz="0" w:space="0" w:color="auto" w:frame="1"/>
          <w:lang w:eastAsia="en-GB"/>
        </w:rPr>
        <w:t>s</w:t>
      </w:r>
      <w:r w:rsidRPr="00EA53E2">
        <w:rPr>
          <w:rFonts w:ascii="Century Gothic" w:eastAsia="Times New Roman" w:hAnsi="Century Gothic" w:cstheme="minorHAnsi"/>
          <w:color w:val="000000"/>
          <w:sz w:val="24"/>
          <w:szCs w:val="24"/>
          <w:bdr w:val="none" w:sz="0" w:space="0" w:color="auto" w:frame="1"/>
          <w:lang w:eastAsia="en-GB"/>
        </w:rPr>
        <w:t xml:space="preserve"> (including for mental health reasons)</w:t>
      </w:r>
      <w:r w:rsidR="0051028B" w:rsidRPr="00EA53E2">
        <w:rPr>
          <w:rFonts w:ascii="Century Gothic" w:eastAsia="Times New Roman" w:hAnsi="Century Gothic" w:cstheme="minorHAnsi"/>
          <w:color w:val="000000"/>
          <w:sz w:val="24"/>
          <w:szCs w:val="24"/>
          <w:bdr w:val="none" w:sz="0" w:space="0" w:color="auto" w:frame="1"/>
          <w:lang w:eastAsia="en-GB"/>
        </w:rPr>
        <w:t>, medical or dental appointment</w:t>
      </w:r>
    </w:p>
    <w:p w14:paraId="665D926E" w14:textId="77777777" w:rsidR="00E909A9" w:rsidRPr="00EA53E2" w:rsidRDefault="00E909A9" w:rsidP="002A32A7">
      <w:pPr>
        <w:pStyle w:val="ListParagraph"/>
        <w:numPr>
          <w:ilvl w:val="0"/>
          <w:numId w:val="10"/>
        </w:numPr>
        <w:spacing w:after="0" w:line="240" w:lineRule="auto"/>
        <w:textAlignment w:val="top"/>
        <w:rPr>
          <w:rFonts w:ascii="Century Gothic" w:eastAsia="Times New Roman" w:hAnsi="Century Gothic" w:cstheme="minorHAnsi"/>
          <w:color w:val="000000"/>
          <w:sz w:val="24"/>
          <w:szCs w:val="24"/>
          <w:lang w:eastAsia="en-GB"/>
        </w:rPr>
      </w:pPr>
      <w:r w:rsidRPr="00EA53E2">
        <w:rPr>
          <w:rFonts w:ascii="Century Gothic" w:eastAsia="Times New Roman" w:hAnsi="Century Gothic" w:cstheme="minorHAnsi"/>
          <w:color w:val="000000"/>
          <w:sz w:val="24"/>
          <w:szCs w:val="24"/>
          <w:bdr w:val="none" w:sz="0" w:space="0" w:color="auto" w:frame="1"/>
          <w:lang w:eastAsia="en-GB"/>
        </w:rPr>
        <w:t>'exceptional' occasions (the nature of such occasions will be determined by school on an individual basis);</w:t>
      </w:r>
    </w:p>
    <w:p w14:paraId="77C790D6" w14:textId="77777777" w:rsidR="00E909A9" w:rsidRPr="00EA53E2" w:rsidRDefault="00E909A9" w:rsidP="002A32A7">
      <w:pPr>
        <w:shd w:val="clear" w:color="auto" w:fill="FFFFFF"/>
        <w:spacing w:after="0" w:line="240" w:lineRule="auto"/>
        <w:ind w:firstLine="105"/>
        <w:textAlignment w:val="top"/>
        <w:outlineLvl w:val="1"/>
        <w:rPr>
          <w:rFonts w:ascii="Century Gothic" w:eastAsia="Times New Roman" w:hAnsi="Century Gothic" w:cstheme="minorHAnsi"/>
          <w:b/>
          <w:bCs/>
          <w:color w:val="7B2A3A"/>
          <w:sz w:val="24"/>
          <w:szCs w:val="24"/>
          <w:lang w:eastAsia="en-GB"/>
        </w:rPr>
      </w:pPr>
    </w:p>
    <w:p w14:paraId="72B87179" w14:textId="77777777" w:rsidR="00E909A9" w:rsidRPr="00EA53E2" w:rsidRDefault="00E909A9" w:rsidP="00E909A9">
      <w:pPr>
        <w:shd w:val="clear" w:color="auto" w:fill="FFFFFF"/>
        <w:spacing w:after="0" w:line="240" w:lineRule="auto"/>
        <w:textAlignment w:val="top"/>
        <w:outlineLvl w:val="1"/>
        <w:rPr>
          <w:rFonts w:ascii="Century Gothic" w:eastAsia="Times New Roman" w:hAnsi="Century Gothic" w:cstheme="minorHAnsi"/>
          <w:b/>
          <w:bCs/>
          <w:color w:val="7B2A3A"/>
          <w:sz w:val="24"/>
          <w:szCs w:val="24"/>
          <w:lang w:eastAsia="en-GB"/>
        </w:rPr>
      </w:pPr>
      <w:r w:rsidRPr="00EA53E2">
        <w:rPr>
          <w:rFonts w:ascii="Century Gothic" w:eastAsia="Times New Roman" w:hAnsi="Century Gothic" w:cstheme="minorHAnsi"/>
          <w:b/>
          <w:bCs/>
          <w:color w:val="000000"/>
          <w:sz w:val="24"/>
          <w:szCs w:val="24"/>
          <w:u w:val="single"/>
          <w:bdr w:val="none" w:sz="0" w:space="0" w:color="auto" w:frame="1"/>
          <w:lang w:eastAsia="en-GB"/>
        </w:rPr>
        <w:t>Unauthorised Absence</w:t>
      </w:r>
    </w:p>
    <w:p w14:paraId="18E616EC" w14:textId="6319D3BD" w:rsidR="00E909A9" w:rsidRPr="00EA53E2" w:rsidRDefault="00E909A9" w:rsidP="00E909A9">
      <w:pPr>
        <w:shd w:val="clear" w:color="auto" w:fill="FFFFFF"/>
        <w:spacing w:after="0" w:line="240" w:lineRule="auto"/>
        <w:textAlignment w:val="top"/>
        <w:rPr>
          <w:rFonts w:ascii="Century Gothic" w:eastAsia="Times New Roman" w:hAnsi="Century Gothic" w:cstheme="minorHAnsi"/>
          <w:color w:val="000000"/>
          <w:sz w:val="24"/>
          <w:szCs w:val="24"/>
          <w:lang w:eastAsia="en-GB"/>
        </w:rPr>
      </w:pPr>
      <w:r w:rsidRPr="00EA53E2">
        <w:rPr>
          <w:rFonts w:ascii="Century Gothic" w:eastAsia="Times New Roman" w:hAnsi="Century Gothic" w:cstheme="minorHAnsi"/>
          <w:color w:val="000000"/>
          <w:sz w:val="24"/>
          <w:szCs w:val="24"/>
          <w:bdr w:val="none" w:sz="0" w:space="0" w:color="auto" w:frame="1"/>
          <w:lang w:eastAsia="en-GB"/>
        </w:rPr>
        <w:t>Unauthorised absence is where no explanation has been given for the child’s absence or where the explanation offered is considered by the school to be unacceptable.</w:t>
      </w:r>
      <w:r w:rsidR="0051028B" w:rsidRPr="00EA53E2">
        <w:rPr>
          <w:rFonts w:ascii="Century Gothic" w:eastAsia="Times New Roman" w:hAnsi="Century Gothic" w:cstheme="minorHAnsi"/>
          <w:color w:val="000000"/>
          <w:sz w:val="24"/>
          <w:szCs w:val="24"/>
          <w:bdr w:val="none" w:sz="0" w:space="0" w:color="auto" w:frame="1"/>
          <w:lang w:eastAsia="en-GB"/>
        </w:rPr>
        <w:t xml:space="preserve"> Because of the exceptional circumstances of some of our pupils there will always be detailed discussion about the circumstances surrounding an absence.</w:t>
      </w:r>
    </w:p>
    <w:p w14:paraId="5B771DB0" w14:textId="77777777" w:rsidR="00E909A9" w:rsidRPr="00EA53E2" w:rsidRDefault="00E909A9" w:rsidP="00E909A9">
      <w:pPr>
        <w:shd w:val="clear" w:color="auto" w:fill="FFFFFF"/>
        <w:spacing w:after="0" w:line="240" w:lineRule="auto"/>
        <w:textAlignment w:val="top"/>
        <w:rPr>
          <w:rFonts w:ascii="Century Gothic" w:eastAsia="Times New Roman" w:hAnsi="Century Gothic" w:cstheme="minorHAnsi"/>
          <w:color w:val="000000"/>
          <w:sz w:val="24"/>
          <w:szCs w:val="24"/>
          <w:lang w:eastAsia="en-GB"/>
        </w:rPr>
      </w:pPr>
      <w:r w:rsidRPr="00EA53E2">
        <w:rPr>
          <w:rFonts w:ascii="Century Gothic" w:eastAsia="Times New Roman" w:hAnsi="Century Gothic" w:cstheme="minorHAnsi"/>
          <w:color w:val="000000"/>
          <w:sz w:val="24"/>
          <w:szCs w:val="24"/>
          <w:lang w:eastAsia="en-GB"/>
        </w:rPr>
        <w:t> </w:t>
      </w:r>
    </w:p>
    <w:p w14:paraId="0C892BBA" w14:textId="77777777" w:rsidR="00E909A9" w:rsidRPr="00EA53E2" w:rsidRDefault="00E909A9" w:rsidP="00E909A9">
      <w:pPr>
        <w:shd w:val="clear" w:color="auto" w:fill="FFFFFF"/>
        <w:spacing w:after="0" w:line="240" w:lineRule="auto"/>
        <w:textAlignment w:val="top"/>
        <w:outlineLvl w:val="2"/>
        <w:rPr>
          <w:rFonts w:ascii="Century Gothic" w:eastAsia="Times New Roman" w:hAnsi="Century Gothic" w:cstheme="minorHAnsi"/>
          <w:b/>
          <w:bCs/>
          <w:color w:val="000000"/>
          <w:sz w:val="24"/>
          <w:szCs w:val="24"/>
          <w:lang w:eastAsia="en-GB"/>
        </w:rPr>
      </w:pPr>
      <w:r w:rsidRPr="00EA53E2">
        <w:rPr>
          <w:rFonts w:ascii="Century Gothic" w:eastAsia="Times New Roman" w:hAnsi="Century Gothic" w:cstheme="minorHAnsi"/>
          <w:b/>
          <w:bCs/>
          <w:color w:val="000000"/>
          <w:sz w:val="24"/>
          <w:szCs w:val="24"/>
          <w:u w:val="single"/>
          <w:bdr w:val="none" w:sz="0" w:space="0" w:color="auto" w:frame="1"/>
          <w:lang w:eastAsia="en-GB"/>
        </w:rPr>
        <w:t>Persistent Absence</w:t>
      </w:r>
    </w:p>
    <w:p w14:paraId="693F6ED4" w14:textId="0271117B" w:rsidR="002A32A7" w:rsidRPr="00EA53E2" w:rsidRDefault="00E909A9" w:rsidP="7386DA04">
      <w:pPr>
        <w:shd w:val="clear" w:color="auto" w:fill="FFFFFF" w:themeFill="background1"/>
        <w:spacing w:after="0" w:line="240" w:lineRule="auto"/>
        <w:textAlignment w:val="top"/>
        <w:rPr>
          <w:rFonts w:ascii="Century Gothic" w:eastAsia="Times New Roman" w:hAnsi="Century Gothic"/>
          <w:color w:val="000000"/>
          <w:sz w:val="24"/>
          <w:szCs w:val="24"/>
          <w:bdr w:val="none" w:sz="0" w:space="0" w:color="auto" w:frame="1"/>
          <w:lang w:eastAsia="en-GB"/>
        </w:rPr>
      </w:pPr>
      <w:r w:rsidRPr="00EA53E2">
        <w:rPr>
          <w:rFonts w:ascii="Century Gothic" w:eastAsia="Times New Roman" w:hAnsi="Century Gothic"/>
          <w:color w:val="000000"/>
          <w:sz w:val="24"/>
          <w:szCs w:val="24"/>
          <w:bdr w:val="none" w:sz="0" w:space="0" w:color="auto" w:frame="1"/>
          <w:lang w:eastAsia="en-GB"/>
        </w:rPr>
        <w:t xml:space="preserve">Persistent absence (or PA) is </w:t>
      </w:r>
      <w:r w:rsidR="0051028B" w:rsidRPr="00EA53E2">
        <w:rPr>
          <w:rFonts w:ascii="Century Gothic" w:eastAsia="Times New Roman" w:hAnsi="Century Gothic"/>
          <w:color w:val="000000"/>
          <w:sz w:val="24"/>
          <w:szCs w:val="24"/>
          <w:bdr w:val="none" w:sz="0" w:space="0" w:color="auto" w:frame="1"/>
          <w:lang w:eastAsia="en-GB"/>
        </w:rPr>
        <w:t xml:space="preserve">normally agreed to be </w:t>
      </w:r>
      <w:r w:rsidRPr="00EA53E2">
        <w:rPr>
          <w:rFonts w:ascii="Century Gothic" w:eastAsia="Times New Roman" w:hAnsi="Century Gothic"/>
          <w:color w:val="000000"/>
          <w:sz w:val="24"/>
          <w:szCs w:val="24"/>
          <w:bdr w:val="none" w:sz="0" w:space="0" w:color="auto" w:frame="1"/>
          <w:lang w:eastAsia="en-GB"/>
        </w:rPr>
        <w:t xml:space="preserve">absence of 10% or more. An individual child is deemed to be a persistent absentee, therefore, if </w:t>
      </w:r>
      <w:r w:rsidR="73CE631E" w:rsidRPr="00EA53E2">
        <w:rPr>
          <w:rFonts w:ascii="Century Gothic" w:eastAsia="Times New Roman" w:hAnsi="Century Gothic"/>
          <w:color w:val="000000"/>
          <w:sz w:val="24"/>
          <w:szCs w:val="24"/>
          <w:bdr w:val="none" w:sz="0" w:space="0" w:color="auto" w:frame="1"/>
          <w:lang w:eastAsia="en-GB"/>
        </w:rPr>
        <w:t>their</w:t>
      </w:r>
      <w:r w:rsidRPr="00EA53E2">
        <w:rPr>
          <w:rFonts w:ascii="Century Gothic" w:eastAsia="Times New Roman" w:hAnsi="Century Gothic"/>
          <w:color w:val="000000"/>
          <w:sz w:val="24"/>
          <w:szCs w:val="24"/>
          <w:bdr w:val="none" w:sz="0" w:space="0" w:color="auto" w:frame="1"/>
          <w:lang w:eastAsia="en-GB"/>
        </w:rPr>
        <w:t xml:space="preserve"> attendance is less than 90% </w:t>
      </w:r>
      <w:r w:rsidR="5C572083" w:rsidRPr="00EA53E2">
        <w:rPr>
          <w:rFonts w:ascii="Century Gothic" w:eastAsia="Times New Roman" w:hAnsi="Century Gothic"/>
          <w:color w:val="000000"/>
          <w:sz w:val="24"/>
          <w:szCs w:val="24"/>
          <w:bdr w:val="none" w:sz="0" w:space="0" w:color="auto" w:frame="1"/>
          <w:lang w:eastAsia="en-GB"/>
        </w:rPr>
        <w:t>of expected</w:t>
      </w:r>
      <w:r w:rsidR="0051028B" w:rsidRPr="00EA53E2">
        <w:rPr>
          <w:rFonts w:ascii="Century Gothic" w:eastAsia="Times New Roman" w:hAnsi="Century Gothic"/>
          <w:color w:val="000000"/>
          <w:sz w:val="24"/>
          <w:szCs w:val="24"/>
          <w:bdr w:val="none" w:sz="0" w:space="0" w:color="auto" w:frame="1"/>
          <w:lang w:eastAsia="en-GB"/>
        </w:rPr>
        <w:t xml:space="preserve"> attendance </w:t>
      </w:r>
      <w:r w:rsidRPr="00EA53E2">
        <w:rPr>
          <w:rFonts w:ascii="Century Gothic" w:eastAsia="Times New Roman" w:hAnsi="Century Gothic"/>
          <w:color w:val="000000"/>
          <w:sz w:val="24"/>
          <w:szCs w:val="24"/>
          <w:bdr w:val="none" w:sz="0" w:space="0" w:color="auto" w:frame="1"/>
          <w:lang w:eastAsia="en-GB"/>
        </w:rPr>
        <w:t xml:space="preserve">(regardless of </w:t>
      </w:r>
      <w:proofErr w:type="gramStart"/>
      <w:r w:rsidRPr="00EA53E2">
        <w:rPr>
          <w:rFonts w:ascii="Century Gothic" w:eastAsia="Times New Roman" w:hAnsi="Century Gothic"/>
          <w:color w:val="000000"/>
          <w:sz w:val="24"/>
          <w:szCs w:val="24"/>
          <w:bdr w:val="none" w:sz="0" w:space="0" w:color="auto" w:frame="1"/>
          <w:lang w:eastAsia="en-GB"/>
        </w:rPr>
        <w:t>whether or not</w:t>
      </w:r>
      <w:proofErr w:type="gramEnd"/>
      <w:r w:rsidRPr="00EA53E2">
        <w:rPr>
          <w:rFonts w:ascii="Century Gothic" w:eastAsia="Times New Roman" w:hAnsi="Century Gothic"/>
          <w:color w:val="000000"/>
          <w:sz w:val="24"/>
          <w:szCs w:val="24"/>
          <w:bdr w:val="none" w:sz="0" w:space="0" w:color="auto" w:frame="1"/>
          <w:lang w:eastAsia="en-GB"/>
        </w:rPr>
        <w:t xml:space="preserve"> the absences have been authorised).</w:t>
      </w:r>
      <w:r w:rsidR="0051028B" w:rsidRPr="00EA53E2">
        <w:rPr>
          <w:rFonts w:ascii="Century Gothic" w:eastAsia="Times New Roman" w:hAnsi="Century Gothic"/>
          <w:color w:val="000000"/>
          <w:sz w:val="24"/>
          <w:szCs w:val="24"/>
          <w:bdr w:val="none" w:sz="0" w:space="0" w:color="auto" w:frame="1"/>
          <w:lang w:eastAsia="en-GB"/>
        </w:rPr>
        <w:t xml:space="preserve"> </w:t>
      </w:r>
      <w:r w:rsidR="008C44F4" w:rsidRPr="00EA53E2">
        <w:rPr>
          <w:rFonts w:ascii="Century Gothic" w:eastAsia="Times New Roman" w:hAnsi="Century Gothic"/>
          <w:color w:val="000000"/>
          <w:sz w:val="24"/>
          <w:szCs w:val="24"/>
          <w:bdr w:val="none" w:sz="0" w:space="0" w:color="auto" w:frame="1"/>
          <w:lang w:eastAsia="en-GB"/>
        </w:rPr>
        <w:t>Pupils attending The Haven have a variety of difficulties around SEMH and it</w:t>
      </w:r>
      <w:r w:rsidR="005900F2" w:rsidRPr="00EA53E2">
        <w:rPr>
          <w:rFonts w:ascii="Century Gothic" w:eastAsia="Times New Roman" w:hAnsi="Century Gothic"/>
          <w:color w:val="000000"/>
          <w:sz w:val="24"/>
          <w:szCs w:val="24"/>
          <w:bdr w:val="none" w:sz="0" w:space="0" w:color="auto" w:frame="1"/>
          <w:lang w:eastAsia="en-GB"/>
        </w:rPr>
        <w:t xml:space="preserve"> </w:t>
      </w:r>
      <w:r w:rsidR="008C44F4" w:rsidRPr="00EA53E2">
        <w:rPr>
          <w:rFonts w:ascii="Century Gothic" w:eastAsia="Times New Roman" w:hAnsi="Century Gothic"/>
          <w:color w:val="000000"/>
          <w:sz w:val="24"/>
          <w:szCs w:val="24"/>
          <w:bdr w:val="none" w:sz="0" w:space="0" w:color="auto" w:frame="1"/>
          <w:lang w:eastAsia="en-GB"/>
        </w:rPr>
        <w:t>may be that their EHCP gives reasons why a particular pupil cannot attend full-time or may have periods of absence. Hence for some pupils the 90% attendance threshold may not be realistic</w:t>
      </w:r>
      <w:r w:rsidR="706A2676" w:rsidRPr="00EA53E2">
        <w:rPr>
          <w:rFonts w:ascii="Century Gothic" w:eastAsia="Times New Roman" w:hAnsi="Century Gothic"/>
          <w:color w:val="000000"/>
          <w:sz w:val="24"/>
          <w:szCs w:val="24"/>
          <w:bdr w:val="none" w:sz="0" w:space="0" w:color="auto" w:frame="1"/>
          <w:lang w:eastAsia="en-GB"/>
        </w:rPr>
        <w:t xml:space="preserve"> </w:t>
      </w:r>
      <w:proofErr w:type="gramStart"/>
      <w:r w:rsidR="706A2676" w:rsidRPr="00EA53E2">
        <w:rPr>
          <w:rFonts w:ascii="Century Gothic" w:eastAsia="Times New Roman" w:hAnsi="Century Gothic"/>
          <w:color w:val="000000"/>
          <w:sz w:val="24"/>
          <w:szCs w:val="24"/>
          <w:bdr w:val="none" w:sz="0" w:space="0" w:color="auto" w:frame="1"/>
          <w:lang w:eastAsia="en-GB"/>
        </w:rPr>
        <w:t>as a result of</w:t>
      </w:r>
      <w:proofErr w:type="gramEnd"/>
      <w:r w:rsidR="706A2676" w:rsidRPr="00EA53E2">
        <w:rPr>
          <w:rFonts w:ascii="Century Gothic" w:eastAsia="Times New Roman" w:hAnsi="Century Gothic"/>
          <w:color w:val="000000"/>
          <w:sz w:val="24"/>
          <w:szCs w:val="24"/>
          <w:bdr w:val="none" w:sz="0" w:space="0" w:color="auto" w:frame="1"/>
          <w:lang w:eastAsia="en-GB"/>
        </w:rPr>
        <w:t xml:space="preserve"> their mental health needs</w:t>
      </w:r>
      <w:r w:rsidR="008C44F4" w:rsidRPr="00EA53E2">
        <w:rPr>
          <w:rFonts w:ascii="Century Gothic" w:eastAsia="Times New Roman" w:hAnsi="Century Gothic"/>
          <w:color w:val="000000"/>
          <w:sz w:val="24"/>
          <w:szCs w:val="24"/>
          <w:bdr w:val="none" w:sz="0" w:space="0" w:color="auto" w:frame="1"/>
          <w:lang w:eastAsia="en-GB"/>
        </w:rPr>
        <w:t xml:space="preserve">. </w:t>
      </w:r>
      <w:r w:rsidR="008956A2" w:rsidRPr="00EA53E2">
        <w:rPr>
          <w:rFonts w:ascii="Century Gothic" w:eastAsia="Times New Roman" w:hAnsi="Century Gothic"/>
          <w:color w:val="000000"/>
          <w:sz w:val="24"/>
          <w:szCs w:val="24"/>
          <w:bdr w:val="none" w:sz="0" w:space="0" w:color="auto" w:frame="1"/>
          <w:lang w:eastAsia="en-GB"/>
        </w:rPr>
        <w:t xml:space="preserve">We firmly believe in working </w:t>
      </w:r>
      <w:r w:rsidR="008956A2" w:rsidRPr="00EA53E2">
        <w:rPr>
          <w:rFonts w:ascii="Century Gothic" w:eastAsia="Times New Roman" w:hAnsi="Century Gothic"/>
          <w:color w:val="000000"/>
          <w:sz w:val="24"/>
          <w:szCs w:val="24"/>
          <w:bdr w:val="none" w:sz="0" w:space="0" w:color="auto" w:frame="1"/>
          <w:lang w:eastAsia="en-GB"/>
        </w:rPr>
        <w:lastRenderedPageBreak/>
        <w:t>in partnership with parents</w:t>
      </w:r>
      <w:r w:rsidR="17FB0755" w:rsidRPr="00EA53E2">
        <w:rPr>
          <w:rFonts w:ascii="Century Gothic" w:eastAsia="Times New Roman" w:hAnsi="Century Gothic"/>
          <w:color w:val="000000"/>
          <w:sz w:val="24"/>
          <w:szCs w:val="24"/>
          <w:bdr w:val="none" w:sz="0" w:space="0" w:color="auto" w:frame="1"/>
          <w:lang w:eastAsia="en-GB"/>
        </w:rPr>
        <w:t xml:space="preserve">, </w:t>
      </w:r>
      <w:r w:rsidR="008956A2" w:rsidRPr="00EA53E2">
        <w:rPr>
          <w:rFonts w:ascii="Century Gothic" w:eastAsia="Times New Roman" w:hAnsi="Century Gothic"/>
          <w:color w:val="000000"/>
          <w:sz w:val="24"/>
          <w:szCs w:val="24"/>
          <w:bdr w:val="none" w:sz="0" w:space="0" w:color="auto" w:frame="1"/>
          <w:lang w:eastAsia="en-GB"/>
        </w:rPr>
        <w:t xml:space="preserve">carers </w:t>
      </w:r>
      <w:r w:rsidR="6A82CC8C" w:rsidRPr="00EA53E2">
        <w:rPr>
          <w:rFonts w:ascii="Century Gothic" w:eastAsia="Times New Roman" w:hAnsi="Century Gothic"/>
          <w:color w:val="000000"/>
          <w:sz w:val="24"/>
          <w:szCs w:val="24"/>
          <w:bdr w:val="none" w:sz="0" w:space="0" w:color="auto" w:frame="1"/>
          <w:lang w:eastAsia="en-GB"/>
        </w:rPr>
        <w:t xml:space="preserve">and other professionals </w:t>
      </w:r>
      <w:r w:rsidR="008956A2" w:rsidRPr="00EA53E2">
        <w:rPr>
          <w:rFonts w:ascii="Century Gothic" w:eastAsia="Times New Roman" w:hAnsi="Century Gothic"/>
          <w:color w:val="000000"/>
          <w:sz w:val="24"/>
          <w:szCs w:val="24"/>
          <w:bdr w:val="none" w:sz="0" w:space="0" w:color="auto" w:frame="1"/>
          <w:lang w:eastAsia="en-GB"/>
        </w:rPr>
        <w:t>to reduce absence and will always take a supportive rather than punitive approach to resolving any difficulties.</w:t>
      </w:r>
    </w:p>
    <w:p w14:paraId="01E2B8F3" w14:textId="54207F5E" w:rsidR="7386DA04" w:rsidRPr="00EA53E2" w:rsidRDefault="7386DA04" w:rsidP="7386DA04">
      <w:pPr>
        <w:shd w:val="clear" w:color="auto" w:fill="FFFFFF" w:themeFill="background1"/>
        <w:spacing w:after="0" w:line="240" w:lineRule="auto"/>
        <w:rPr>
          <w:rFonts w:ascii="Century Gothic" w:eastAsia="Times New Roman" w:hAnsi="Century Gothic"/>
          <w:color w:val="000000" w:themeColor="text1"/>
          <w:sz w:val="24"/>
          <w:szCs w:val="24"/>
          <w:lang w:eastAsia="en-GB"/>
        </w:rPr>
      </w:pPr>
    </w:p>
    <w:p w14:paraId="4D50EE8B" w14:textId="77777777" w:rsidR="00E909A9" w:rsidRPr="00EA53E2" w:rsidRDefault="00E909A9" w:rsidP="00E909A9">
      <w:pPr>
        <w:shd w:val="clear" w:color="auto" w:fill="FFFFFF"/>
        <w:spacing w:after="0" w:line="240" w:lineRule="auto"/>
        <w:textAlignment w:val="top"/>
        <w:rPr>
          <w:rFonts w:ascii="Century Gothic" w:eastAsia="Times New Roman" w:hAnsi="Century Gothic" w:cstheme="minorHAnsi"/>
          <w:color w:val="000000"/>
          <w:sz w:val="24"/>
          <w:szCs w:val="24"/>
          <w:lang w:eastAsia="en-GB"/>
        </w:rPr>
      </w:pPr>
      <w:r w:rsidRPr="00EA53E2">
        <w:rPr>
          <w:rFonts w:ascii="Century Gothic" w:eastAsia="Times New Roman" w:hAnsi="Century Gothic" w:cstheme="minorHAnsi"/>
          <w:color w:val="000000"/>
          <w:sz w:val="24"/>
          <w:szCs w:val="24"/>
          <w:lang w:eastAsia="en-GB"/>
        </w:rPr>
        <w:t> </w:t>
      </w:r>
    </w:p>
    <w:p w14:paraId="25D4BBA6" w14:textId="77777777" w:rsidR="00E909A9" w:rsidRPr="00EA53E2" w:rsidRDefault="00E909A9" w:rsidP="00E909A9">
      <w:pPr>
        <w:shd w:val="clear" w:color="auto" w:fill="FFFFFF"/>
        <w:spacing w:after="0" w:line="240" w:lineRule="auto"/>
        <w:textAlignment w:val="top"/>
        <w:outlineLvl w:val="1"/>
        <w:rPr>
          <w:rFonts w:ascii="Century Gothic" w:eastAsia="Times New Roman" w:hAnsi="Century Gothic" w:cstheme="minorHAnsi"/>
          <w:b/>
          <w:bCs/>
          <w:color w:val="7B2A3A"/>
          <w:sz w:val="24"/>
          <w:szCs w:val="24"/>
          <w:lang w:eastAsia="en-GB"/>
        </w:rPr>
      </w:pPr>
      <w:r w:rsidRPr="00EA53E2">
        <w:rPr>
          <w:rFonts w:ascii="Century Gothic" w:eastAsia="Times New Roman" w:hAnsi="Century Gothic" w:cstheme="minorHAnsi"/>
          <w:b/>
          <w:bCs/>
          <w:color w:val="000000"/>
          <w:sz w:val="24"/>
          <w:szCs w:val="24"/>
          <w:u w:val="single"/>
          <w:bdr w:val="none" w:sz="0" w:space="0" w:color="auto" w:frame="1"/>
          <w:lang w:eastAsia="en-GB"/>
        </w:rPr>
        <w:t>Approved Educational Activity</w:t>
      </w:r>
    </w:p>
    <w:p w14:paraId="547994F1" w14:textId="77777777" w:rsidR="00E909A9" w:rsidRPr="00EA53E2" w:rsidRDefault="00E909A9" w:rsidP="7631AF3C">
      <w:pPr>
        <w:shd w:val="clear" w:color="auto" w:fill="FFFFFF" w:themeFill="background1"/>
        <w:spacing w:after="0" w:line="240" w:lineRule="auto"/>
        <w:textAlignment w:val="top"/>
        <w:rPr>
          <w:rFonts w:ascii="Century Gothic" w:eastAsia="Times New Roman" w:hAnsi="Century Gothic"/>
          <w:color w:val="000000"/>
          <w:sz w:val="24"/>
          <w:szCs w:val="24"/>
          <w:lang w:eastAsia="en-GB"/>
        </w:rPr>
      </w:pPr>
      <w:r w:rsidRPr="00EA53E2">
        <w:rPr>
          <w:rFonts w:ascii="Century Gothic" w:eastAsia="Times New Roman" w:hAnsi="Century Gothic"/>
          <w:color w:val="000000"/>
          <w:sz w:val="24"/>
          <w:szCs w:val="24"/>
          <w:bdr w:val="none" w:sz="0" w:space="0" w:color="auto" w:frame="1"/>
          <w:lang w:eastAsia="en-GB"/>
        </w:rPr>
        <w:t>Children who are ed</w:t>
      </w:r>
      <w:r w:rsidR="009B1B75" w:rsidRPr="00EA53E2">
        <w:rPr>
          <w:rFonts w:ascii="Century Gothic" w:eastAsia="Times New Roman" w:hAnsi="Century Gothic"/>
          <w:color w:val="000000"/>
          <w:sz w:val="24"/>
          <w:szCs w:val="24"/>
          <w:bdr w:val="none" w:sz="0" w:space="0" w:color="auto" w:frame="1"/>
          <w:lang w:eastAsia="en-GB"/>
        </w:rPr>
        <w:t>ucated off site</w:t>
      </w:r>
      <w:r w:rsidRPr="00EA53E2">
        <w:rPr>
          <w:rFonts w:ascii="Century Gothic" w:eastAsia="Times New Roman" w:hAnsi="Century Gothic"/>
          <w:color w:val="000000"/>
          <w:sz w:val="24"/>
          <w:szCs w:val="24"/>
          <w:bdr w:val="none" w:sz="0" w:space="0" w:color="auto" w:frame="1"/>
          <w:lang w:eastAsia="en-GB"/>
        </w:rPr>
        <w:t xml:space="preserve">, or who are engaged in supervised educational activities away from school premises, need not be marked as authorised absent, and will be recorded as on an approved educational activity. This means that for statistical purposes such as educational visits, or approved sporting activities can be counted as statistically ‘present’. The nature of the activity must, however, be recorded by use of appropriate code. This is important </w:t>
      </w:r>
      <w:proofErr w:type="gramStart"/>
      <w:r w:rsidRPr="00EA53E2">
        <w:rPr>
          <w:rFonts w:ascii="Century Gothic" w:eastAsia="Times New Roman" w:hAnsi="Century Gothic"/>
          <w:color w:val="000000"/>
          <w:sz w:val="24"/>
          <w:szCs w:val="24"/>
          <w:bdr w:val="none" w:sz="0" w:space="0" w:color="auto" w:frame="1"/>
          <w:lang w:eastAsia="en-GB"/>
        </w:rPr>
        <w:t>in order to</w:t>
      </w:r>
      <w:proofErr w:type="gramEnd"/>
      <w:r w:rsidRPr="00EA53E2">
        <w:rPr>
          <w:rFonts w:ascii="Century Gothic" w:eastAsia="Times New Roman" w:hAnsi="Century Gothic"/>
          <w:color w:val="000000"/>
          <w:sz w:val="24"/>
          <w:szCs w:val="24"/>
          <w:bdr w:val="none" w:sz="0" w:space="0" w:color="auto" w:frame="1"/>
          <w:lang w:eastAsia="en-GB"/>
        </w:rPr>
        <w:t xml:space="preserve"> ensure that an accurate record of those children physically present on site at any given time is instantly available. </w:t>
      </w:r>
    </w:p>
    <w:p w14:paraId="1E5E0A6A" w14:textId="77777777" w:rsidR="00E909A9" w:rsidRPr="00EA53E2" w:rsidRDefault="00E909A9" w:rsidP="7631AF3C">
      <w:pPr>
        <w:shd w:val="clear" w:color="auto" w:fill="FFFFFF" w:themeFill="background1"/>
        <w:spacing w:after="0" w:line="240" w:lineRule="auto"/>
        <w:textAlignment w:val="top"/>
        <w:rPr>
          <w:rFonts w:ascii="Century Gothic" w:eastAsia="Times New Roman" w:hAnsi="Century Gothic"/>
          <w:color w:val="000000"/>
          <w:sz w:val="24"/>
          <w:szCs w:val="24"/>
          <w:lang w:eastAsia="en-GB"/>
        </w:rPr>
      </w:pPr>
      <w:r w:rsidRPr="00EA53E2">
        <w:rPr>
          <w:rFonts w:ascii="Century Gothic" w:eastAsia="Times New Roman" w:hAnsi="Century Gothic"/>
          <w:color w:val="000000" w:themeColor="text1"/>
          <w:sz w:val="24"/>
          <w:szCs w:val="24"/>
          <w:lang w:eastAsia="en-GB"/>
        </w:rPr>
        <w:t> </w:t>
      </w:r>
    </w:p>
    <w:p w14:paraId="0D2026D4" w14:textId="77777777" w:rsidR="00E909A9" w:rsidRPr="00EA53E2" w:rsidRDefault="00E909A9" w:rsidP="7631AF3C">
      <w:pPr>
        <w:shd w:val="clear" w:color="auto" w:fill="FFFFFF" w:themeFill="background1"/>
        <w:spacing w:after="0" w:line="240" w:lineRule="auto"/>
        <w:textAlignment w:val="top"/>
        <w:rPr>
          <w:rFonts w:ascii="Century Gothic" w:eastAsia="Times New Roman" w:hAnsi="Century Gothic"/>
          <w:color w:val="000000"/>
          <w:sz w:val="24"/>
          <w:szCs w:val="24"/>
          <w:lang w:eastAsia="en-GB"/>
        </w:rPr>
      </w:pPr>
      <w:r w:rsidRPr="00EA53E2">
        <w:rPr>
          <w:rFonts w:ascii="Century Gothic" w:eastAsia="Times New Roman" w:hAnsi="Century Gothic"/>
          <w:b/>
          <w:bCs/>
          <w:color w:val="000000"/>
          <w:sz w:val="24"/>
          <w:szCs w:val="24"/>
          <w:u w:val="single"/>
          <w:bdr w:val="none" w:sz="0" w:space="0" w:color="auto" w:frame="1"/>
          <w:lang w:eastAsia="en-GB"/>
        </w:rPr>
        <w:t>Registers</w:t>
      </w:r>
    </w:p>
    <w:p w14:paraId="0BFA9341" w14:textId="0C86543B" w:rsidR="009B1B75" w:rsidRPr="00EA53E2" w:rsidRDefault="008956A2" w:rsidP="7631AF3C">
      <w:pPr>
        <w:shd w:val="clear" w:color="auto" w:fill="FFFFFF" w:themeFill="background1"/>
        <w:spacing w:after="0" w:line="240" w:lineRule="auto"/>
        <w:textAlignment w:val="top"/>
        <w:rPr>
          <w:rFonts w:ascii="Century Gothic" w:eastAsia="Times New Roman" w:hAnsi="Century Gothic"/>
          <w:color w:val="000000"/>
          <w:sz w:val="24"/>
          <w:szCs w:val="24"/>
          <w:bdr w:val="none" w:sz="0" w:space="0" w:color="auto" w:frame="1"/>
          <w:lang w:eastAsia="en-GB"/>
        </w:rPr>
      </w:pPr>
      <w:r w:rsidRPr="00EA53E2">
        <w:rPr>
          <w:rFonts w:ascii="Century Gothic" w:eastAsia="Times New Roman" w:hAnsi="Century Gothic"/>
          <w:color w:val="000000"/>
          <w:sz w:val="24"/>
          <w:szCs w:val="24"/>
          <w:bdr w:val="none" w:sz="0" w:space="0" w:color="auto" w:frame="1"/>
          <w:lang w:eastAsia="en-GB"/>
        </w:rPr>
        <w:t>The attendance register is marked twice daily – once for the morning session</w:t>
      </w:r>
      <w:r w:rsidR="783A9C4E" w:rsidRPr="00EA53E2">
        <w:rPr>
          <w:rFonts w:ascii="Century Gothic" w:eastAsia="Times New Roman" w:hAnsi="Century Gothic"/>
          <w:color w:val="000000"/>
          <w:sz w:val="24"/>
          <w:szCs w:val="24"/>
          <w:bdr w:val="none" w:sz="0" w:space="0" w:color="auto" w:frame="1"/>
          <w:lang w:eastAsia="en-GB"/>
        </w:rPr>
        <w:t xml:space="preserve"> 9:00 till 12:30</w:t>
      </w:r>
      <w:r w:rsidRPr="00EA53E2">
        <w:rPr>
          <w:rFonts w:ascii="Century Gothic" w:eastAsia="Times New Roman" w:hAnsi="Century Gothic"/>
          <w:color w:val="000000"/>
          <w:sz w:val="24"/>
          <w:szCs w:val="24"/>
          <w:bdr w:val="none" w:sz="0" w:space="0" w:color="auto" w:frame="1"/>
          <w:lang w:eastAsia="en-GB"/>
        </w:rPr>
        <w:t xml:space="preserve"> and once for the afternoon session</w:t>
      </w:r>
      <w:r w:rsidR="3E441AEB" w:rsidRPr="00EA53E2">
        <w:rPr>
          <w:rFonts w:ascii="Century Gothic" w:eastAsia="Times New Roman" w:hAnsi="Century Gothic"/>
          <w:color w:val="000000"/>
          <w:sz w:val="24"/>
          <w:szCs w:val="24"/>
          <w:bdr w:val="none" w:sz="0" w:space="0" w:color="auto" w:frame="1"/>
          <w:lang w:eastAsia="en-GB"/>
        </w:rPr>
        <w:t xml:space="preserve"> 12:35 till 2:00</w:t>
      </w:r>
      <w:r w:rsidR="1218A313" w:rsidRPr="00EA53E2">
        <w:rPr>
          <w:rFonts w:ascii="Century Gothic" w:eastAsia="Times New Roman" w:hAnsi="Century Gothic"/>
          <w:color w:val="000000"/>
          <w:sz w:val="24"/>
          <w:szCs w:val="24"/>
          <w:bdr w:val="none" w:sz="0" w:space="0" w:color="auto" w:frame="1"/>
          <w:lang w:eastAsia="en-GB"/>
        </w:rPr>
        <w:t xml:space="preserve"> </w:t>
      </w:r>
      <w:r w:rsidR="39B77008" w:rsidRPr="00EA53E2">
        <w:rPr>
          <w:rFonts w:ascii="Century Gothic" w:eastAsia="Times New Roman" w:hAnsi="Century Gothic"/>
          <w:color w:val="000000"/>
          <w:sz w:val="24"/>
          <w:szCs w:val="24"/>
          <w:bdr w:val="none" w:sz="0" w:space="0" w:color="auto" w:frame="1"/>
          <w:lang w:eastAsia="en-GB"/>
        </w:rPr>
        <w:t>(</w:t>
      </w:r>
      <w:r w:rsidR="1218A313" w:rsidRPr="00EA53E2">
        <w:rPr>
          <w:rFonts w:ascii="Century Gothic" w:eastAsia="Times New Roman" w:hAnsi="Century Gothic"/>
          <w:color w:val="000000"/>
          <w:sz w:val="24"/>
          <w:szCs w:val="24"/>
          <w:bdr w:val="none" w:sz="0" w:space="0" w:color="auto" w:frame="1"/>
          <w:lang w:eastAsia="en-GB"/>
        </w:rPr>
        <w:t>clubs 2-2.30</w:t>
      </w:r>
      <w:r w:rsidR="256E8E5A" w:rsidRPr="00EA53E2">
        <w:rPr>
          <w:rFonts w:ascii="Century Gothic" w:eastAsia="Times New Roman" w:hAnsi="Century Gothic"/>
          <w:color w:val="000000"/>
          <w:sz w:val="24"/>
          <w:szCs w:val="24"/>
          <w:bdr w:val="none" w:sz="0" w:space="0" w:color="auto" w:frame="1"/>
          <w:lang w:eastAsia="en-GB"/>
        </w:rPr>
        <w:t>)</w:t>
      </w:r>
      <w:r w:rsidR="1218A313" w:rsidRPr="00EA53E2">
        <w:rPr>
          <w:rFonts w:ascii="Century Gothic" w:eastAsia="Times New Roman" w:hAnsi="Century Gothic"/>
          <w:color w:val="000000"/>
          <w:sz w:val="24"/>
          <w:szCs w:val="24"/>
          <w:bdr w:val="none" w:sz="0" w:space="0" w:color="auto" w:frame="1"/>
          <w:lang w:eastAsia="en-GB"/>
        </w:rPr>
        <w:t xml:space="preserve">. </w:t>
      </w:r>
      <w:r w:rsidRPr="00EA53E2">
        <w:rPr>
          <w:rFonts w:ascii="Century Gothic" w:eastAsia="Times New Roman" w:hAnsi="Century Gothic"/>
          <w:color w:val="000000"/>
          <w:sz w:val="24"/>
          <w:szCs w:val="24"/>
          <w:bdr w:val="none" w:sz="0" w:space="0" w:color="auto" w:frame="1"/>
          <w:lang w:eastAsia="en-GB"/>
        </w:rPr>
        <w:t>Most pupils are transported in LA arranged transport so it unlikely they would arrive late to school.  Parents and carers must ensure that the children they are responsible for are ready for when the transport arrives.</w:t>
      </w:r>
    </w:p>
    <w:p w14:paraId="7167CA71" w14:textId="77777777" w:rsidR="00E909A9" w:rsidRPr="00EA53E2" w:rsidRDefault="00E909A9" w:rsidP="7631AF3C">
      <w:pPr>
        <w:shd w:val="clear" w:color="auto" w:fill="FFFFFF" w:themeFill="background1"/>
        <w:spacing w:after="0" w:line="240" w:lineRule="auto"/>
        <w:textAlignment w:val="top"/>
        <w:rPr>
          <w:rFonts w:ascii="Century Gothic" w:eastAsia="Times New Roman" w:hAnsi="Century Gothic"/>
          <w:color w:val="000000"/>
          <w:sz w:val="24"/>
          <w:szCs w:val="24"/>
          <w:lang w:eastAsia="en-GB"/>
        </w:rPr>
      </w:pPr>
      <w:r w:rsidRPr="00EA53E2">
        <w:rPr>
          <w:rFonts w:ascii="Century Gothic" w:eastAsia="Times New Roman" w:hAnsi="Century Gothic"/>
          <w:color w:val="000000"/>
          <w:sz w:val="24"/>
          <w:szCs w:val="24"/>
          <w:bdr w:val="none" w:sz="0" w:space="0" w:color="auto" w:frame="1"/>
          <w:lang w:eastAsia="en-GB"/>
        </w:rPr>
        <w:t xml:space="preserve">Registers are legal documents. Should the parents/carers of a persistent non-attender be prosecuted by the Local Authority under Section 444 of the 1996 Education Act, then the information which the register contains will be the main source of evidence presented to the court.  The regulatory requirements placed on schools </w:t>
      </w:r>
      <w:proofErr w:type="gramStart"/>
      <w:r w:rsidRPr="00EA53E2">
        <w:rPr>
          <w:rFonts w:ascii="Century Gothic" w:eastAsia="Times New Roman" w:hAnsi="Century Gothic"/>
          <w:color w:val="000000"/>
          <w:sz w:val="24"/>
          <w:szCs w:val="24"/>
          <w:bdr w:val="none" w:sz="0" w:space="0" w:color="auto" w:frame="1"/>
          <w:lang w:eastAsia="en-GB"/>
        </w:rPr>
        <w:t>with regard to</w:t>
      </w:r>
      <w:proofErr w:type="gramEnd"/>
      <w:r w:rsidRPr="00EA53E2">
        <w:rPr>
          <w:rFonts w:ascii="Century Gothic" w:eastAsia="Times New Roman" w:hAnsi="Century Gothic"/>
          <w:color w:val="000000"/>
          <w:sz w:val="24"/>
          <w:szCs w:val="24"/>
          <w:bdr w:val="none" w:sz="0" w:space="0" w:color="auto" w:frame="1"/>
          <w:lang w:eastAsia="en-GB"/>
        </w:rPr>
        <w:t xml:space="preserve"> the keeping of registers are to be found in the Education (Pupil Registration) Regulations 2006.</w:t>
      </w:r>
    </w:p>
    <w:p w14:paraId="0827BF51" w14:textId="7096CCF1" w:rsidR="00E909A9" w:rsidRPr="00EA53E2" w:rsidRDefault="00E909A9" w:rsidP="00E909A9">
      <w:pPr>
        <w:shd w:val="clear" w:color="auto" w:fill="FFFFFF"/>
        <w:spacing w:after="0" w:line="240" w:lineRule="auto"/>
        <w:textAlignment w:val="top"/>
        <w:rPr>
          <w:rFonts w:ascii="Century Gothic" w:eastAsia="Times New Roman" w:hAnsi="Century Gothic" w:cstheme="minorHAnsi"/>
          <w:color w:val="000000"/>
          <w:sz w:val="24"/>
          <w:szCs w:val="24"/>
          <w:lang w:eastAsia="en-GB"/>
        </w:rPr>
      </w:pPr>
      <w:r w:rsidRPr="00EA53E2">
        <w:rPr>
          <w:rFonts w:ascii="Century Gothic" w:eastAsia="Times New Roman" w:hAnsi="Century Gothic" w:cstheme="minorHAnsi"/>
          <w:color w:val="000000"/>
          <w:sz w:val="24"/>
          <w:szCs w:val="24"/>
          <w:lang w:eastAsia="en-GB"/>
        </w:rPr>
        <w:t>  </w:t>
      </w:r>
    </w:p>
    <w:p w14:paraId="24A6F795" w14:textId="77777777" w:rsidR="00E909A9" w:rsidRPr="00EA53E2" w:rsidRDefault="00E909A9" w:rsidP="00E909A9">
      <w:pPr>
        <w:shd w:val="clear" w:color="auto" w:fill="FFFFFF"/>
        <w:spacing w:after="0" w:line="240" w:lineRule="auto"/>
        <w:textAlignment w:val="top"/>
        <w:rPr>
          <w:rFonts w:ascii="Century Gothic" w:eastAsia="Times New Roman" w:hAnsi="Century Gothic" w:cstheme="minorHAnsi"/>
          <w:color w:val="000000"/>
          <w:sz w:val="24"/>
          <w:szCs w:val="24"/>
          <w:lang w:eastAsia="en-GB"/>
        </w:rPr>
      </w:pPr>
      <w:r w:rsidRPr="00EA53E2">
        <w:rPr>
          <w:rFonts w:ascii="Century Gothic" w:eastAsia="Times New Roman" w:hAnsi="Century Gothic" w:cstheme="minorHAnsi"/>
          <w:b/>
          <w:bCs/>
          <w:color w:val="000000"/>
          <w:sz w:val="24"/>
          <w:szCs w:val="24"/>
          <w:u w:val="single"/>
          <w:bdr w:val="none" w:sz="0" w:space="0" w:color="auto" w:frame="1"/>
          <w:lang w:eastAsia="en-GB"/>
        </w:rPr>
        <w:t>First Day Response</w:t>
      </w:r>
    </w:p>
    <w:p w14:paraId="7ADD20CD" w14:textId="4C385C49" w:rsidR="00E909A9" w:rsidRPr="00EA53E2" w:rsidRDefault="00E909A9" w:rsidP="61BC2860">
      <w:pPr>
        <w:shd w:val="clear" w:color="auto" w:fill="FFFFFF" w:themeFill="background1"/>
        <w:spacing w:after="0" w:line="240" w:lineRule="auto"/>
        <w:textAlignment w:val="top"/>
        <w:rPr>
          <w:rFonts w:ascii="Century Gothic" w:eastAsia="Times New Roman" w:hAnsi="Century Gothic"/>
          <w:color w:val="000000" w:themeColor="text1"/>
          <w:sz w:val="24"/>
          <w:szCs w:val="24"/>
          <w:lang w:eastAsia="en-GB"/>
        </w:rPr>
      </w:pPr>
      <w:r w:rsidRPr="00EA53E2">
        <w:rPr>
          <w:rFonts w:ascii="Century Gothic" w:eastAsia="Times New Roman" w:hAnsi="Century Gothic"/>
          <w:color w:val="000000"/>
          <w:sz w:val="24"/>
          <w:szCs w:val="24"/>
          <w:bdr w:val="none" w:sz="0" w:space="0" w:color="auto" w:frame="1"/>
          <w:lang w:eastAsia="en-GB"/>
        </w:rPr>
        <w:t xml:space="preserve">As a vigilant and caring </w:t>
      </w:r>
      <w:r w:rsidR="1E258E14" w:rsidRPr="00EA53E2">
        <w:rPr>
          <w:rFonts w:ascii="Century Gothic" w:eastAsia="Times New Roman" w:hAnsi="Century Gothic"/>
          <w:color w:val="000000"/>
          <w:sz w:val="24"/>
          <w:szCs w:val="24"/>
          <w:bdr w:val="none" w:sz="0" w:space="0" w:color="auto" w:frame="1"/>
          <w:lang w:eastAsia="en-GB"/>
        </w:rPr>
        <w:t>school,</w:t>
      </w:r>
      <w:r w:rsidRPr="00EA53E2">
        <w:rPr>
          <w:rFonts w:ascii="Century Gothic" w:eastAsia="Times New Roman" w:hAnsi="Century Gothic"/>
          <w:color w:val="000000"/>
          <w:sz w:val="24"/>
          <w:szCs w:val="24"/>
          <w:bdr w:val="none" w:sz="0" w:space="0" w:color="auto" w:frame="1"/>
          <w:lang w:eastAsia="en-GB"/>
        </w:rPr>
        <w:t xml:space="preserve"> we </w:t>
      </w:r>
      <w:r w:rsidR="008956A2" w:rsidRPr="00EA53E2">
        <w:rPr>
          <w:rFonts w:ascii="Century Gothic" w:eastAsia="Times New Roman" w:hAnsi="Century Gothic"/>
          <w:color w:val="000000"/>
          <w:sz w:val="24"/>
          <w:szCs w:val="24"/>
          <w:bdr w:val="none" w:sz="0" w:space="0" w:color="auto" w:frame="1"/>
          <w:lang w:eastAsia="en-GB"/>
        </w:rPr>
        <w:t xml:space="preserve">contact home within a maximum of one hour of a pupil failing to arrive. </w:t>
      </w:r>
      <w:r w:rsidRPr="00EA53E2">
        <w:rPr>
          <w:rFonts w:ascii="Century Gothic" w:eastAsia="Times New Roman" w:hAnsi="Century Gothic"/>
          <w:color w:val="000000"/>
          <w:sz w:val="24"/>
          <w:szCs w:val="24"/>
          <w:bdr w:val="none" w:sz="0" w:space="0" w:color="auto" w:frame="1"/>
          <w:lang w:eastAsia="en-GB"/>
        </w:rPr>
        <w:t xml:space="preserve"> </w:t>
      </w:r>
      <w:r w:rsidR="008956A2" w:rsidRPr="00EA53E2">
        <w:rPr>
          <w:rFonts w:ascii="Century Gothic" w:eastAsia="Times New Roman" w:hAnsi="Century Gothic"/>
          <w:color w:val="000000"/>
          <w:sz w:val="24"/>
          <w:szCs w:val="24"/>
          <w:bdr w:val="none" w:sz="0" w:space="0" w:color="auto" w:frame="1"/>
          <w:lang w:eastAsia="en-GB"/>
        </w:rPr>
        <w:t xml:space="preserve">If we cannot make contact by </w:t>
      </w:r>
      <w:r w:rsidR="0ABB7069" w:rsidRPr="00EA53E2">
        <w:rPr>
          <w:rFonts w:ascii="Century Gothic" w:eastAsia="Times New Roman" w:hAnsi="Century Gothic"/>
          <w:color w:val="000000"/>
          <w:sz w:val="24"/>
          <w:szCs w:val="24"/>
          <w:bdr w:val="none" w:sz="0" w:space="0" w:color="auto" w:frame="1"/>
          <w:lang w:eastAsia="en-GB"/>
        </w:rPr>
        <w:t>phone,</w:t>
      </w:r>
      <w:r w:rsidR="008956A2" w:rsidRPr="00EA53E2">
        <w:rPr>
          <w:rFonts w:ascii="Century Gothic" w:eastAsia="Times New Roman" w:hAnsi="Century Gothic"/>
          <w:color w:val="000000"/>
          <w:sz w:val="24"/>
          <w:szCs w:val="24"/>
          <w:bdr w:val="none" w:sz="0" w:space="0" w:color="auto" w:frame="1"/>
          <w:lang w:eastAsia="en-GB"/>
        </w:rPr>
        <w:t xml:space="preserve"> we will try other ways, such as a home visit, to establish the reason for absence.  Parents and carers are requested to inform the school before 9am if they know a child is going to be absent.</w:t>
      </w:r>
    </w:p>
    <w:p w14:paraId="574E6747" w14:textId="77777777" w:rsidR="00E909A9" w:rsidRPr="00EA53E2" w:rsidRDefault="00E909A9" w:rsidP="00E909A9">
      <w:pPr>
        <w:shd w:val="clear" w:color="auto" w:fill="FFFFFF"/>
        <w:spacing w:after="0" w:line="240" w:lineRule="auto"/>
        <w:textAlignment w:val="top"/>
        <w:rPr>
          <w:rFonts w:ascii="Century Gothic" w:eastAsia="Times New Roman" w:hAnsi="Century Gothic" w:cstheme="minorHAnsi"/>
          <w:color w:val="000000"/>
          <w:sz w:val="24"/>
          <w:szCs w:val="24"/>
          <w:lang w:eastAsia="en-GB"/>
        </w:rPr>
      </w:pPr>
      <w:r w:rsidRPr="00EA53E2">
        <w:rPr>
          <w:rFonts w:ascii="Century Gothic" w:eastAsia="Times New Roman" w:hAnsi="Century Gothic" w:cstheme="minorHAnsi"/>
          <w:color w:val="000000"/>
          <w:sz w:val="24"/>
          <w:szCs w:val="24"/>
          <w:lang w:eastAsia="en-GB"/>
        </w:rPr>
        <w:t> </w:t>
      </w:r>
    </w:p>
    <w:p w14:paraId="06152A05" w14:textId="77777777" w:rsidR="00E909A9" w:rsidRPr="00EA53E2" w:rsidRDefault="00E909A9" w:rsidP="00E909A9">
      <w:pPr>
        <w:shd w:val="clear" w:color="auto" w:fill="FFFFFF"/>
        <w:spacing w:after="0" w:line="240" w:lineRule="auto"/>
        <w:textAlignment w:val="top"/>
        <w:rPr>
          <w:rFonts w:ascii="Century Gothic" w:eastAsia="Times New Roman" w:hAnsi="Century Gothic" w:cstheme="minorHAnsi"/>
          <w:color w:val="000000"/>
          <w:sz w:val="24"/>
          <w:szCs w:val="24"/>
          <w:lang w:eastAsia="en-GB"/>
        </w:rPr>
      </w:pPr>
      <w:r w:rsidRPr="00EA53E2">
        <w:rPr>
          <w:rFonts w:ascii="Century Gothic" w:eastAsia="Times New Roman" w:hAnsi="Century Gothic" w:cstheme="minorHAnsi"/>
          <w:b/>
          <w:bCs/>
          <w:color w:val="000000"/>
          <w:sz w:val="24"/>
          <w:szCs w:val="24"/>
          <w:u w:val="single"/>
          <w:bdr w:val="none" w:sz="0" w:space="0" w:color="auto" w:frame="1"/>
          <w:lang w:eastAsia="en-GB"/>
        </w:rPr>
        <w:t>Leave of Absence</w:t>
      </w:r>
    </w:p>
    <w:p w14:paraId="0CBAB0BF" w14:textId="77777777" w:rsidR="00E909A9" w:rsidRPr="00EA53E2" w:rsidRDefault="00E909A9" w:rsidP="00E909A9">
      <w:pPr>
        <w:shd w:val="clear" w:color="auto" w:fill="FFFFFF"/>
        <w:spacing w:after="0" w:line="240" w:lineRule="auto"/>
        <w:textAlignment w:val="top"/>
        <w:rPr>
          <w:rFonts w:ascii="Century Gothic" w:eastAsia="Times New Roman" w:hAnsi="Century Gothic" w:cstheme="minorHAnsi"/>
          <w:color w:val="000000"/>
          <w:sz w:val="24"/>
          <w:szCs w:val="24"/>
          <w:lang w:eastAsia="en-GB"/>
        </w:rPr>
      </w:pPr>
      <w:r w:rsidRPr="00EA53E2">
        <w:rPr>
          <w:rFonts w:ascii="Century Gothic" w:eastAsia="Times New Roman" w:hAnsi="Century Gothic" w:cstheme="minorHAnsi"/>
          <w:color w:val="000000"/>
          <w:sz w:val="24"/>
          <w:szCs w:val="24"/>
          <w:bdr w:val="none" w:sz="0" w:space="0" w:color="auto" w:frame="1"/>
          <w:lang w:eastAsia="en-GB"/>
        </w:rPr>
        <w:t>There is no entitlement in law for any leave of absence from school in term time.</w:t>
      </w:r>
    </w:p>
    <w:p w14:paraId="0723D4A5" w14:textId="77F22874" w:rsidR="00E909A9" w:rsidRPr="00EA53E2" w:rsidRDefault="00E909A9" w:rsidP="61BC2860">
      <w:pPr>
        <w:shd w:val="clear" w:color="auto" w:fill="FFFFFF" w:themeFill="background1"/>
        <w:spacing w:after="0" w:line="240" w:lineRule="auto"/>
        <w:textAlignment w:val="top"/>
        <w:rPr>
          <w:rFonts w:ascii="Century Gothic" w:eastAsia="Times New Roman" w:hAnsi="Century Gothic"/>
          <w:color w:val="000000" w:themeColor="text1"/>
          <w:sz w:val="24"/>
          <w:szCs w:val="24"/>
          <w:lang w:eastAsia="en-GB"/>
        </w:rPr>
      </w:pPr>
      <w:r w:rsidRPr="00EA53E2">
        <w:rPr>
          <w:rFonts w:ascii="Century Gothic" w:eastAsia="Times New Roman" w:hAnsi="Century Gothic"/>
          <w:color w:val="000000"/>
          <w:sz w:val="24"/>
          <w:szCs w:val="24"/>
          <w:bdr w:val="none" w:sz="0" w:space="0" w:color="auto" w:frame="1"/>
          <w:lang w:eastAsia="en-GB"/>
        </w:rPr>
        <w:t xml:space="preserve"> Any parent/carer requesting leave of absence of more than 5 days will be asked to make an ap</w:t>
      </w:r>
      <w:r w:rsidR="00E85BB2" w:rsidRPr="00EA53E2">
        <w:rPr>
          <w:rFonts w:ascii="Century Gothic" w:eastAsia="Times New Roman" w:hAnsi="Century Gothic"/>
          <w:color w:val="000000"/>
          <w:sz w:val="24"/>
          <w:szCs w:val="24"/>
          <w:bdr w:val="none" w:sz="0" w:space="0" w:color="auto" w:frame="1"/>
          <w:lang w:eastAsia="en-GB"/>
        </w:rPr>
        <w:t xml:space="preserve">pointment to see the head teacher </w:t>
      </w:r>
      <w:r w:rsidRPr="00EA53E2">
        <w:rPr>
          <w:rFonts w:ascii="Century Gothic" w:eastAsia="Times New Roman" w:hAnsi="Century Gothic"/>
          <w:color w:val="000000"/>
          <w:sz w:val="24"/>
          <w:szCs w:val="24"/>
          <w:bdr w:val="none" w:sz="0" w:space="0" w:color="auto" w:frame="1"/>
          <w:lang w:eastAsia="en-GB"/>
        </w:rPr>
        <w:t>to explain the circumstances. Where parents/carers take children out of school without</w:t>
      </w:r>
      <w:r w:rsidR="005900F2" w:rsidRPr="00EA53E2">
        <w:rPr>
          <w:rFonts w:ascii="Century Gothic" w:eastAsia="Times New Roman" w:hAnsi="Century Gothic"/>
          <w:color w:val="000000"/>
          <w:sz w:val="24"/>
          <w:szCs w:val="24"/>
          <w:bdr w:val="none" w:sz="0" w:space="0" w:color="auto" w:frame="1"/>
          <w:lang w:eastAsia="en-GB"/>
        </w:rPr>
        <w:t xml:space="preserve"> authorisation penalty notices could</w:t>
      </w:r>
      <w:r w:rsidRPr="00EA53E2">
        <w:rPr>
          <w:rFonts w:ascii="Century Gothic" w:eastAsia="Times New Roman" w:hAnsi="Century Gothic"/>
          <w:color w:val="000000"/>
          <w:sz w:val="24"/>
          <w:szCs w:val="24"/>
          <w:bdr w:val="none" w:sz="0" w:space="0" w:color="auto" w:frame="1"/>
          <w:lang w:eastAsia="en-GB"/>
        </w:rPr>
        <w:t xml:space="preserve"> be issued where the trigger of 5 days is met.</w:t>
      </w:r>
    </w:p>
    <w:p w14:paraId="76DAA4E4" w14:textId="77777777" w:rsidR="00C01D51" w:rsidRPr="00EA53E2" w:rsidRDefault="00C01D51" w:rsidP="00E909A9">
      <w:pPr>
        <w:shd w:val="clear" w:color="auto" w:fill="FFFFFF"/>
        <w:spacing w:after="0" w:line="240" w:lineRule="auto"/>
        <w:textAlignment w:val="top"/>
        <w:rPr>
          <w:rFonts w:ascii="Century Gothic" w:eastAsia="Times New Roman" w:hAnsi="Century Gothic" w:cstheme="minorHAnsi"/>
          <w:color w:val="000000"/>
          <w:sz w:val="24"/>
          <w:szCs w:val="24"/>
          <w:bdr w:val="none" w:sz="0" w:space="0" w:color="auto" w:frame="1"/>
          <w:lang w:eastAsia="en-GB"/>
        </w:rPr>
      </w:pPr>
      <w:r w:rsidRPr="00EA53E2">
        <w:rPr>
          <w:rFonts w:ascii="Century Gothic" w:eastAsia="Times New Roman" w:hAnsi="Century Gothic" w:cstheme="minorHAnsi"/>
          <w:color w:val="000000"/>
          <w:sz w:val="24"/>
          <w:szCs w:val="24"/>
          <w:bdr w:val="none" w:sz="0" w:space="0" w:color="auto" w:frame="1"/>
          <w:lang w:eastAsia="en-GB"/>
        </w:rPr>
        <w:t xml:space="preserve">There may be </w:t>
      </w:r>
      <w:proofErr w:type="gramStart"/>
      <w:r w:rsidRPr="00EA53E2">
        <w:rPr>
          <w:rFonts w:ascii="Century Gothic" w:eastAsia="Times New Roman" w:hAnsi="Century Gothic" w:cstheme="minorHAnsi"/>
          <w:color w:val="000000"/>
          <w:sz w:val="24"/>
          <w:szCs w:val="24"/>
          <w:bdr w:val="none" w:sz="0" w:space="0" w:color="auto" w:frame="1"/>
          <w:lang w:eastAsia="en-GB"/>
        </w:rPr>
        <w:t>particular circumstances</w:t>
      </w:r>
      <w:proofErr w:type="gramEnd"/>
      <w:r w:rsidRPr="00EA53E2">
        <w:rPr>
          <w:rFonts w:ascii="Century Gothic" w:eastAsia="Times New Roman" w:hAnsi="Century Gothic" w:cstheme="minorHAnsi"/>
          <w:color w:val="000000"/>
          <w:sz w:val="24"/>
          <w:szCs w:val="24"/>
          <w:bdr w:val="none" w:sz="0" w:space="0" w:color="auto" w:frame="1"/>
          <w:lang w:eastAsia="en-GB"/>
        </w:rPr>
        <w:t xml:space="preserve"> with pupils attending The Haven where a family holiday for social/emotional reasons would be authorised but again this is very personal to individual circumstances and, to ensure that pupils cannot be identified, such circumstances cannot be written here. It </w:t>
      </w:r>
      <w:r w:rsidRPr="00EA53E2">
        <w:rPr>
          <w:rFonts w:ascii="Century Gothic" w:eastAsia="Times New Roman" w:hAnsi="Century Gothic" w:cstheme="minorHAnsi"/>
          <w:color w:val="000000"/>
          <w:sz w:val="24"/>
          <w:szCs w:val="24"/>
          <w:bdr w:val="none" w:sz="0" w:space="0" w:color="auto" w:frame="1"/>
          <w:lang w:eastAsia="en-GB"/>
        </w:rPr>
        <w:lastRenderedPageBreak/>
        <w:t>would always be an agreement between the school, parents or carers, social worker and local authority.</w:t>
      </w:r>
    </w:p>
    <w:p w14:paraId="5025EB81" w14:textId="6925B854" w:rsidR="005900F2" w:rsidRPr="00EA53E2" w:rsidRDefault="00E909A9" w:rsidP="7386DA04">
      <w:pPr>
        <w:shd w:val="clear" w:color="auto" w:fill="FFFFFF" w:themeFill="background1"/>
        <w:spacing w:after="0" w:line="240" w:lineRule="auto"/>
        <w:textAlignment w:val="top"/>
        <w:rPr>
          <w:rFonts w:ascii="Century Gothic" w:eastAsia="Times New Roman" w:hAnsi="Century Gothic"/>
          <w:color w:val="000000"/>
          <w:sz w:val="24"/>
          <w:szCs w:val="24"/>
          <w:bdr w:val="none" w:sz="0" w:space="0" w:color="auto" w:frame="1"/>
          <w:lang w:eastAsia="en-GB"/>
        </w:rPr>
      </w:pPr>
      <w:r w:rsidRPr="00EA53E2">
        <w:rPr>
          <w:rFonts w:ascii="Century Gothic" w:eastAsia="Times New Roman" w:hAnsi="Century Gothic"/>
          <w:color w:val="000000" w:themeColor="text1"/>
          <w:sz w:val="24"/>
          <w:szCs w:val="24"/>
          <w:lang w:eastAsia="en-GB"/>
        </w:rPr>
        <w:t> </w:t>
      </w:r>
    </w:p>
    <w:p w14:paraId="59C886F5" w14:textId="77777777" w:rsidR="005900F2" w:rsidRPr="00EA53E2" w:rsidRDefault="005900F2" w:rsidP="00E909A9">
      <w:pPr>
        <w:shd w:val="clear" w:color="auto" w:fill="FFFFFF"/>
        <w:spacing w:after="0" w:line="240" w:lineRule="auto"/>
        <w:textAlignment w:val="top"/>
        <w:rPr>
          <w:rFonts w:ascii="Century Gothic" w:eastAsia="Times New Roman" w:hAnsi="Century Gothic" w:cstheme="minorHAnsi"/>
          <w:b/>
          <w:bCs/>
          <w:color w:val="000000"/>
          <w:sz w:val="24"/>
          <w:szCs w:val="24"/>
          <w:u w:val="single"/>
          <w:bdr w:val="none" w:sz="0" w:space="0" w:color="auto" w:frame="1"/>
          <w:lang w:eastAsia="en-GB"/>
        </w:rPr>
      </w:pPr>
    </w:p>
    <w:p w14:paraId="4ADB8A21" w14:textId="77777777" w:rsidR="00E909A9" w:rsidRPr="00EA53E2" w:rsidRDefault="00E909A9" w:rsidP="00E909A9">
      <w:pPr>
        <w:shd w:val="clear" w:color="auto" w:fill="FFFFFF"/>
        <w:spacing w:after="0" w:line="240" w:lineRule="auto"/>
        <w:textAlignment w:val="top"/>
        <w:rPr>
          <w:rFonts w:ascii="Century Gothic" w:eastAsia="Times New Roman" w:hAnsi="Century Gothic" w:cstheme="minorHAnsi"/>
          <w:color w:val="000000"/>
          <w:sz w:val="24"/>
          <w:szCs w:val="24"/>
          <w:lang w:eastAsia="en-GB"/>
        </w:rPr>
      </w:pPr>
      <w:r w:rsidRPr="00EA53E2">
        <w:rPr>
          <w:rFonts w:ascii="Century Gothic" w:eastAsia="Times New Roman" w:hAnsi="Century Gothic" w:cstheme="minorHAnsi"/>
          <w:b/>
          <w:bCs/>
          <w:color w:val="000000"/>
          <w:sz w:val="24"/>
          <w:szCs w:val="24"/>
          <w:u w:val="single"/>
          <w:bdr w:val="none" w:sz="0" w:space="0" w:color="auto" w:frame="1"/>
          <w:lang w:eastAsia="en-GB"/>
        </w:rPr>
        <w:t>Absence for religious reasons</w:t>
      </w:r>
    </w:p>
    <w:p w14:paraId="705DC7DE" w14:textId="77777777" w:rsidR="00E909A9" w:rsidRPr="00EA53E2" w:rsidRDefault="00E909A9" w:rsidP="00E909A9">
      <w:pPr>
        <w:shd w:val="clear" w:color="auto" w:fill="FFFFFF"/>
        <w:spacing w:after="0" w:line="240" w:lineRule="auto"/>
        <w:textAlignment w:val="top"/>
        <w:rPr>
          <w:rFonts w:ascii="Century Gothic" w:eastAsia="Times New Roman" w:hAnsi="Century Gothic" w:cstheme="minorHAnsi"/>
          <w:color w:val="000000"/>
          <w:sz w:val="24"/>
          <w:szCs w:val="24"/>
          <w:lang w:eastAsia="en-GB"/>
        </w:rPr>
      </w:pPr>
      <w:r w:rsidRPr="00EA53E2">
        <w:rPr>
          <w:rFonts w:ascii="Century Gothic" w:eastAsia="Times New Roman" w:hAnsi="Century Gothic" w:cstheme="minorHAnsi"/>
          <w:color w:val="000000"/>
          <w:sz w:val="24"/>
          <w:szCs w:val="24"/>
          <w:bdr w:val="none" w:sz="0" w:space="0" w:color="auto" w:frame="1"/>
          <w:lang w:eastAsia="en-GB"/>
        </w:rPr>
        <w:t>The school will authorise one day of absence per religious festival, up to a maximum of 3 days in any one academic year, on the day specifically set aside by the Religious Body of which the parent/carer is a member and this will be marked as 'R' in the register. </w:t>
      </w:r>
      <w:r w:rsidRPr="00EA53E2">
        <w:rPr>
          <w:rFonts w:ascii="Century Gothic" w:eastAsia="Times New Roman" w:hAnsi="Century Gothic" w:cstheme="minorHAnsi"/>
          <w:color w:val="000000"/>
          <w:sz w:val="24"/>
          <w:szCs w:val="24"/>
          <w:bdr w:val="none" w:sz="0" w:space="0" w:color="auto" w:frame="1"/>
          <w:lang w:eastAsia="en-GB"/>
        </w:rPr>
        <w:br/>
        <w:t>If parents/carers require an additional day this must be requested in advance and this can only be authorised if it is felt that exceptional circumstances apply (this would be marked in the register as 'C').  </w:t>
      </w:r>
    </w:p>
    <w:p w14:paraId="442CD081" w14:textId="77777777" w:rsidR="00E909A9" w:rsidRPr="00EA53E2" w:rsidRDefault="00E909A9" w:rsidP="00E909A9">
      <w:pPr>
        <w:shd w:val="clear" w:color="auto" w:fill="FFFFFF"/>
        <w:spacing w:after="0" w:line="240" w:lineRule="auto"/>
        <w:textAlignment w:val="top"/>
        <w:rPr>
          <w:rFonts w:ascii="Century Gothic" w:eastAsia="Times New Roman" w:hAnsi="Century Gothic" w:cstheme="minorHAnsi"/>
          <w:color w:val="000000"/>
          <w:sz w:val="24"/>
          <w:szCs w:val="24"/>
          <w:lang w:eastAsia="en-GB"/>
        </w:rPr>
      </w:pPr>
      <w:r w:rsidRPr="00EA53E2">
        <w:rPr>
          <w:rFonts w:ascii="Century Gothic" w:eastAsia="Times New Roman" w:hAnsi="Century Gothic" w:cstheme="minorHAnsi"/>
          <w:color w:val="000000"/>
          <w:sz w:val="24"/>
          <w:szCs w:val="24"/>
          <w:lang w:eastAsia="en-GB"/>
        </w:rPr>
        <w:t> </w:t>
      </w:r>
    </w:p>
    <w:p w14:paraId="58546DF1" w14:textId="7F872CAE" w:rsidR="005900F2" w:rsidRPr="00EA53E2" w:rsidRDefault="005900F2" w:rsidP="61BC2860">
      <w:pPr>
        <w:shd w:val="clear" w:color="auto" w:fill="FFFFFF" w:themeFill="background1"/>
        <w:spacing w:after="0" w:line="240" w:lineRule="auto"/>
        <w:textAlignment w:val="top"/>
        <w:rPr>
          <w:rFonts w:ascii="Century Gothic" w:eastAsia="Times New Roman" w:hAnsi="Century Gothic"/>
          <w:b/>
          <w:bCs/>
          <w:color w:val="000000" w:themeColor="text1"/>
          <w:sz w:val="24"/>
          <w:szCs w:val="24"/>
          <w:lang w:eastAsia="en-GB"/>
        </w:rPr>
      </w:pPr>
      <w:r w:rsidRPr="00EA53E2">
        <w:rPr>
          <w:rFonts w:ascii="Century Gothic" w:eastAsia="Times New Roman" w:hAnsi="Century Gothic"/>
          <w:b/>
          <w:bCs/>
          <w:color w:val="000000"/>
          <w:sz w:val="24"/>
          <w:szCs w:val="24"/>
          <w:bdr w:val="none" w:sz="0" w:space="0" w:color="auto" w:frame="1"/>
          <w:lang w:eastAsia="en-GB"/>
        </w:rPr>
        <w:t>Policy Date:  September 2018</w:t>
      </w:r>
      <w:r w:rsidRPr="00EA53E2">
        <w:rPr>
          <w:rFonts w:ascii="Century Gothic" w:eastAsia="Times New Roman" w:hAnsi="Century Gothic" w:cstheme="minorHAnsi"/>
          <w:b/>
          <w:bCs/>
          <w:color w:val="000000"/>
          <w:sz w:val="24"/>
          <w:szCs w:val="24"/>
          <w:bdr w:val="none" w:sz="0" w:space="0" w:color="auto" w:frame="1"/>
          <w:lang w:eastAsia="en-GB"/>
        </w:rPr>
        <w:tab/>
      </w:r>
    </w:p>
    <w:p w14:paraId="0A1580E9" w14:textId="1100B98A" w:rsidR="00E909A9" w:rsidRPr="00EA53E2" w:rsidRDefault="00E909A9" w:rsidP="1C862B9F">
      <w:pPr>
        <w:shd w:val="clear" w:color="auto" w:fill="FFFFFF" w:themeFill="background1"/>
        <w:spacing w:after="0" w:line="240" w:lineRule="auto"/>
        <w:textAlignment w:val="top"/>
        <w:rPr>
          <w:rFonts w:ascii="Century Gothic" w:eastAsia="Times New Roman" w:hAnsi="Century Gothic"/>
          <w:b/>
          <w:bCs/>
          <w:color w:val="000000" w:themeColor="text1"/>
          <w:sz w:val="24"/>
          <w:szCs w:val="24"/>
          <w:lang w:eastAsia="en-GB"/>
        </w:rPr>
      </w:pPr>
    </w:p>
    <w:p w14:paraId="1D5A5027" w14:textId="77777777" w:rsidR="00AD6C01" w:rsidRPr="00EA53E2" w:rsidRDefault="00AD6C01" w:rsidP="00E909A9">
      <w:pPr>
        <w:shd w:val="clear" w:color="auto" w:fill="FFFFFF"/>
        <w:spacing w:after="0" w:line="240" w:lineRule="auto"/>
        <w:textAlignment w:val="top"/>
        <w:rPr>
          <w:rFonts w:ascii="Century Gothic" w:eastAsia="Times New Roman" w:hAnsi="Century Gothic" w:cstheme="minorHAnsi"/>
          <w:b/>
          <w:bCs/>
          <w:color w:val="000000"/>
          <w:sz w:val="24"/>
          <w:szCs w:val="24"/>
          <w:bdr w:val="none" w:sz="0" w:space="0" w:color="auto" w:frame="1"/>
          <w:lang w:eastAsia="en-GB"/>
        </w:rPr>
      </w:pPr>
    </w:p>
    <w:p w14:paraId="5FB30BA3" w14:textId="78CCA6E1" w:rsidR="2A63F51E" w:rsidRPr="00EA53E2" w:rsidRDefault="2A63F51E" w:rsidP="2A63F51E">
      <w:pPr>
        <w:shd w:val="clear" w:color="auto" w:fill="FFFFFF" w:themeFill="background1"/>
        <w:spacing w:after="0" w:line="240" w:lineRule="auto"/>
        <w:rPr>
          <w:rFonts w:ascii="Century Gothic" w:hAnsi="Century Gothic"/>
          <w:sz w:val="36"/>
          <w:szCs w:val="36"/>
        </w:rPr>
      </w:pPr>
    </w:p>
    <w:p w14:paraId="6A9C2844" w14:textId="37594EA8" w:rsidR="2A63F51E" w:rsidRPr="00EA53E2" w:rsidRDefault="2A63F51E" w:rsidP="2A63F51E">
      <w:pPr>
        <w:shd w:val="clear" w:color="auto" w:fill="FFFFFF" w:themeFill="background1"/>
        <w:spacing w:after="0" w:line="240" w:lineRule="auto"/>
        <w:rPr>
          <w:rFonts w:ascii="Century Gothic" w:hAnsi="Century Gothic"/>
          <w:sz w:val="36"/>
          <w:szCs w:val="36"/>
        </w:rPr>
      </w:pPr>
    </w:p>
    <w:p w14:paraId="56D62274" w14:textId="77777777" w:rsidR="00FD3888" w:rsidRPr="00EA53E2" w:rsidRDefault="00FD3888" w:rsidP="00C01D51">
      <w:pPr>
        <w:shd w:val="clear" w:color="auto" w:fill="FFFFFF"/>
        <w:spacing w:after="0" w:line="240" w:lineRule="auto"/>
        <w:textAlignment w:val="top"/>
        <w:rPr>
          <w:rFonts w:ascii="Century Gothic" w:hAnsi="Century Gothic" w:cstheme="minorHAnsi"/>
          <w:sz w:val="36"/>
          <w:szCs w:val="24"/>
        </w:rPr>
      </w:pPr>
    </w:p>
    <w:p w14:paraId="6FF4A064" w14:textId="77777777" w:rsidR="00FD3888" w:rsidRPr="00EA53E2" w:rsidRDefault="00FD3888" w:rsidP="00C01D51">
      <w:pPr>
        <w:shd w:val="clear" w:color="auto" w:fill="FFFFFF"/>
        <w:spacing w:after="0" w:line="240" w:lineRule="auto"/>
        <w:textAlignment w:val="top"/>
        <w:rPr>
          <w:rFonts w:ascii="Century Gothic" w:hAnsi="Century Gothic" w:cstheme="minorHAnsi"/>
          <w:sz w:val="36"/>
          <w:szCs w:val="24"/>
        </w:rPr>
      </w:pPr>
    </w:p>
    <w:p w14:paraId="16BA1DE2" w14:textId="77777777" w:rsidR="00FD3888" w:rsidRPr="00EA53E2" w:rsidRDefault="00FD3888" w:rsidP="00C01D51">
      <w:pPr>
        <w:shd w:val="clear" w:color="auto" w:fill="FFFFFF"/>
        <w:spacing w:after="0" w:line="240" w:lineRule="auto"/>
        <w:textAlignment w:val="top"/>
        <w:rPr>
          <w:rFonts w:ascii="Century Gothic" w:hAnsi="Century Gothic" w:cstheme="minorHAnsi"/>
          <w:sz w:val="36"/>
          <w:szCs w:val="24"/>
        </w:rPr>
      </w:pPr>
    </w:p>
    <w:p w14:paraId="7D191CD2" w14:textId="77777777" w:rsidR="00FD3888" w:rsidRPr="00EA53E2" w:rsidRDefault="00FD3888" w:rsidP="2A63F51E">
      <w:pPr>
        <w:shd w:val="clear" w:color="auto" w:fill="FFFFFF" w:themeFill="background1"/>
        <w:spacing w:after="0" w:line="240" w:lineRule="auto"/>
        <w:textAlignment w:val="top"/>
        <w:rPr>
          <w:rFonts w:ascii="Century Gothic" w:eastAsiaTheme="minorEastAsia" w:hAnsi="Century Gothic"/>
          <w:sz w:val="36"/>
          <w:szCs w:val="36"/>
        </w:rPr>
      </w:pPr>
    </w:p>
    <w:p w14:paraId="4773AD8F" w14:textId="77777777" w:rsidR="00FD3888" w:rsidRPr="00EA53E2" w:rsidRDefault="00FD3888" w:rsidP="2A63F51E">
      <w:pPr>
        <w:shd w:val="clear" w:color="auto" w:fill="FFFFFF" w:themeFill="background1"/>
        <w:spacing w:after="0" w:line="240" w:lineRule="auto"/>
        <w:textAlignment w:val="top"/>
        <w:rPr>
          <w:rFonts w:ascii="Century Gothic" w:eastAsiaTheme="minorEastAsia" w:hAnsi="Century Gothic"/>
          <w:sz w:val="36"/>
          <w:szCs w:val="36"/>
        </w:rPr>
      </w:pPr>
    </w:p>
    <w:p w14:paraId="3BD617CC" w14:textId="77777777" w:rsidR="00FD3888" w:rsidRPr="00EA53E2" w:rsidRDefault="00FD3888" w:rsidP="2A63F51E">
      <w:pPr>
        <w:shd w:val="clear" w:color="auto" w:fill="FFFFFF" w:themeFill="background1"/>
        <w:spacing w:after="0" w:line="240" w:lineRule="auto"/>
        <w:textAlignment w:val="top"/>
        <w:rPr>
          <w:rFonts w:ascii="Century Gothic" w:eastAsiaTheme="minorEastAsia" w:hAnsi="Century Gothic"/>
          <w:sz w:val="36"/>
          <w:szCs w:val="36"/>
        </w:rPr>
      </w:pPr>
    </w:p>
    <w:p w14:paraId="1F5BC693" w14:textId="77777777" w:rsidR="00FD3888" w:rsidRPr="00EA53E2" w:rsidRDefault="00FD3888" w:rsidP="2A63F51E">
      <w:pPr>
        <w:shd w:val="clear" w:color="auto" w:fill="FFFFFF" w:themeFill="background1"/>
        <w:spacing w:after="0" w:line="240" w:lineRule="auto"/>
        <w:textAlignment w:val="top"/>
        <w:rPr>
          <w:rFonts w:ascii="Century Gothic" w:eastAsiaTheme="minorEastAsia" w:hAnsi="Century Gothic"/>
          <w:sz w:val="36"/>
          <w:szCs w:val="36"/>
        </w:rPr>
      </w:pPr>
    </w:p>
    <w:p w14:paraId="1EDDCA99" w14:textId="77777777" w:rsidR="00FD3888" w:rsidRPr="00EA53E2" w:rsidRDefault="00FD3888" w:rsidP="2A63F51E">
      <w:pPr>
        <w:shd w:val="clear" w:color="auto" w:fill="FFFFFF" w:themeFill="background1"/>
        <w:spacing w:after="0" w:line="240" w:lineRule="auto"/>
        <w:textAlignment w:val="top"/>
        <w:rPr>
          <w:rFonts w:ascii="Century Gothic" w:eastAsiaTheme="minorEastAsia" w:hAnsi="Century Gothic"/>
          <w:sz w:val="36"/>
          <w:szCs w:val="36"/>
        </w:rPr>
      </w:pPr>
    </w:p>
    <w:p w14:paraId="3DB21737" w14:textId="77777777" w:rsidR="00FD3888" w:rsidRPr="00EA53E2" w:rsidRDefault="00FD3888" w:rsidP="2A63F51E">
      <w:pPr>
        <w:shd w:val="clear" w:color="auto" w:fill="FFFFFF" w:themeFill="background1"/>
        <w:spacing w:after="0" w:line="240" w:lineRule="auto"/>
        <w:textAlignment w:val="top"/>
        <w:rPr>
          <w:rFonts w:ascii="Century Gothic" w:eastAsiaTheme="minorEastAsia" w:hAnsi="Century Gothic"/>
          <w:sz w:val="36"/>
          <w:szCs w:val="36"/>
        </w:rPr>
      </w:pPr>
    </w:p>
    <w:p w14:paraId="74316554" w14:textId="77777777" w:rsidR="00FD3888" w:rsidRPr="00EA53E2" w:rsidRDefault="00FD3888" w:rsidP="2A63F51E">
      <w:pPr>
        <w:shd w:val="clear" w:color="auto" w:fill="FFFFFF" w:themeFill="background1"/>
        <w:spacing w:after="0" w:line="240" w:lineRule="auto"/>
        <w:textAlignment w:val="top"/>
        <w:rPr>
          <w:rFonts w:ascii="Century Gothic" w:eastAsiaTheme="minorEastAsia" w:hAnsi="Century Gothic"/>
          <w:sz w:val="36"/>
          <w:szCs w:val="36"/>
        </w:rPr>
      </w:pPr>
    </w:p>
    <w:p w14:paraId="26094B3E" w14:textId="77777777" w:rsidR="00FD3888" w:rsidRPr="00EA53E2" w:rsidRDefault="00FD3888" w:rsidP="2A63F51E">
      <w:pPr>
        <w:shd w:val="clear" w:color="auto" w:fill="FFFFFF" w:themeFill="background1"/>
        <w:spacing w:after="0" w:line="240" w:lineRule="auto"/>
        <w:textAlignment w:val="top"/>
        <w:rPr>
          <w:rFonts w:ascii="Century Gothic" w:eastAsiaTheme="minorEastAsia" w:hAnsi="Century Gothic"/>
          <w:sz w:val="36"/>
          <w:szCs w:val="36"/>
        </w:rPr>
      </w:pPr>
    </w:p>
    <w:p w14:paraId="4D984996" w14:textId="77777777" w:rsidR="00FD3888" w:rsidRPr="00EA53E2" w:rsidRDefault="00FD3888" w:rsidP="2A63F51E">
      <w:pPr>
        <w:shd w:val="clear" w:color="auto" w:fill="FFFFFF" w:themeFill="background1"/>
        <w:spacing w:after="0" w:line="240" w:lineRule="auto"/>
        <w:textAlignment w:val="top"/>
        <w:rPr>
          <w:rFonts w:ascii="Century Gothic" w:eastAsiaTheme="minorEastAsia" w:hAnsi="Century Gothic"/>
          <w:sz w:val="36"/>
          <w:szCs w:val="36"/>
        </w:rPr>
      </w:pPr>
    </w:p>
    <w:p w14:paraId="664BE4F1" w14:textId="77777777" w:rsidR="00FD3888" w:rsidRPr="00EA53E2" w:rsidRDefault="00FD3888" w:rsidP="2A63F51E">
      <w:pPr>
        <w:shd w:val="clear" w:color="auto" w:fill="FFFFFF" w:themeFill="background1"/>
        <w:spacing w:after="0" w:line="240" w:lineRule="auto"/>
        <w:textAlignment w:val="top"/>
        <w:rPr>
          <w:rFonts w:ascii="Century Gothic" w:eastAsiaTheme="minorEastAsia" w:hAnsi="Century Gothic"/>
          <w:sz w:val="36"/>
          <w:szCs w:val="36"/>
        </w:rPr>
      </w:pPr>
    </w:p>
    <w:p w14:paraId="2300E477" w14:textId="77777777" w:rsidR="00EA53E2" w:rsidRDefault="00EA53E2" w:rsidP="00EA53E2">
      <w:pPr>
        <w:shd w:val="clear" w:color="auto" w:fill="FFFFFF" w:themeFill="background1"/>
        <w:spacing w:after="0" w:line="240" w:lineRule="auto"/>
        <w:textAlignment w:val="top"/>
        <w:rPr>
          <w:rFonts w:ascii="Century Gothic" w:eastAsiaTheme="minorEastAsia" w:hAnsi="Century Gothic"/>
          <w:sz w:val="36"/>
          <w:szCs w:val="36"/>
        </w:rPr>
      </w:pPr>
    </w:p>
    <w:p w14:paraId="428D3F36" w14:textId="74496C97" w:rsidR="00AD6C01" w:rsidRPr="00EA53E2" w:rsidRDefault="00EA53E2" w:rsidP="00EA53E2">
      <w:pPr>
        <w:shd w:val="clear" w:color="auto" w:fill="FFFFFF" w:themeFill="background1"/>
        <w:spacing w:after="0" w:line="240" w:lineRule="auto"/>
        <w:textAlignment w:val="top"/>
        <w:rPr>
          <w:rFonts w:ascii="Century Gothic" w:eastAsiaTheme="minorEastAsia" w:hAnsi="Century Gothic"/>
          <w:sz w:val="36"/>
          <w:szCs w:val="36"/>
        </w:rPr>
      </w:pPr>
      <w:r w:rsidRPr="00EA53E2">
        <w:rPr>
          <w:rFonts w:ascii="Century Gothic" w:eastAsiaTheme="minorEastAsia" w:hAnsi="Century Gothic"/>
          <w:sz w:val="36"/>
          <w:szCs w:val="36"/>
        </w:rPr>
        <w:t>Part-time</w:t>
      </w:r>
      <w:r w:rsidR="00AD6C01" w:rsidRPr="00EA53E2">
        <w:rPr>
          <w:rFonts w:ascii="Century Gothic" w:eastAsiaTheme="minorEastAsia" w:hAnsi="Century Gothic"/>
          <w:sz w:val="36"/>
          <w:szCs w:val="36"/>
        </w:rPr>
        <w:t xml:space="preserve"> timetable</w:t>
      </w:r>
      <w:r>
        <w:rPr>
          <w:rFonts w:ascii="Century Gothic" w:eastAsiaTheme="minorEastAsia" w:hAnsi="Century Gothic"/>
          <w:sz w:val="36"/>
          <w:szCs w:val="36"/>
        </w:rPr>
        <w:t>s</w:t>
      </w:r>
    </w:p>
    <w:p w14:paraId="15D4B70B" w14:textId="77777777" w:rsidR="00AD6C01" w:rsidRPr="00EA53E2" w:rsidRDefault="00AD6C01" w:rsidP="2A63F51E">
      <w:pPr>
        <w:shd w:val="clear" w:color="auto" w:fill="FFFFFF" w:themeFill="background1"/>
        <w:spacing w:after="0" w:line="240" w:lineRule="auto"/>
        <w:jc w:val="center"/>
        <w:textAlignment w:val="top"/>
        <w:rPr>
          <w:rFonts w:ascii="Century Gothic" w:eastAsiaTheme="minorEastAsia" w:hAnsi="Century Gothic"/>
          <w:sz w:val="36"/>
          <w:szCs w:val="36"/>
        </w:rPr>
      </w:pPr>
    </w:p>
    <w:p w14:paraId="5B45F119" w14:textId="14816525" w:rsidR="006E20F5" w:rsidRPr="00EA53E2" w:rsidRDefault="00C01D51" w:rsidP="2A63F51E">
      <w:pPr>
        <w:shd w:val="clear" w:color="auto" w:fill="FFFFFF" w:themeFill="background1"/>
        <w:spacing w:after="0" w:line="240" w:lineRule="auto"/>
        <w:textAlignment w:val="top"/>
        <w:rPr>
          <w:rFonts w:ascii="Century Gothic" w:eastAsiaTheme="minorEastAsia" w:hAnsi="Century Gothic"/>
        </w:rPr>
      </w:pPr>
      <w:r w:rsidRPr="00EA53E2">
        <w:rPr>
          <w:rFonts w:ascii="Century Gothic" w:eastAsiaTheme="minorEastAsia" w:hAnsi="Century Gothic"/>
        </w:rPr>
        <w:t xml:space="preserve">In </w:t>
      </w:r>
      <w:r w:rsidR="00DF5D5D" w:rsidRPr="00EA53E2">
        <w:rPr>
          <w:rFonts w:ascii="Century Gothic" w:eastAsiaTheme="minorEastAsia" w:hAnsi="Century Gothic"/>
        </w:rPr>
        <w:t>some</w:t>
      </w:r>
      <w:r w:rsidR="00AD6C01" w:rsidRPr="00EA53E2">
        <w:rPr>
          <w:rFonts w:ascii="Century Gothic" w:eastAsiaTheme="minorEastAsia" w:hAnsi="Century Gothic"/>
        </w:rPr>
        <w:t xml:space="preserve"> circumstances there may be a need for</w:t>
      </w:r>
      <w:r w:rsidR="006E20F5" w:rsidRPr="00EA53E2">
        <w:rPr>
          <w:rFonts w:ascii="Century Gothic" w:eastAsiaTheme="minorEastAsia" w:hAnsi="Century Gothic"/>
        </w:rPr>
        <w:t xml:space="preserve"> The Haven to implement</w:t>
      </w:r>
      <w:r w:rsidR="00AD6C01" w:rsidRPr="00EA53E2">
        <w:rPr>
          <w:rFonts w:ascii="Century Gothic" w:eastAsiaTheme="minorEastAsia" w:hAnsi="Century Gothic"/>
        </w:rPr>
        <w:t xml:space="preserve"> a temporary part-time timetable to meet a pupil’s individual need</w:t>
      </w:r>
      <w:r w:rsidR="00DE5002" w:rsidRPr="00EA53E2">
        <w:rPr>
          <w:rFonts w:ascii="Century Gothic" w:eastAsiaTheme="minorEastAsia" w:hAnsi="Century Gothic"/>
        </w:rPr>
        <w:t>s</w:t>
      </w:r>
      <w:r w:rsidR="00AD6C01" w:rsidRPr="00EA53E2">
        <w:rPr>
          <w:rFonts w:ascii="Century Gothic" w:eastAsiaTheme="minorEastAsia" w:hAnsi="Century Gothic"/>
        </w:rPr>
        <w:t>. A</w:t>
      </w:r>
      <w:r w:rsidR="006E20F5" w:rsidRPr="00EA53E2">
        <w:rPr>
          <w:rFonts w:ascii="Century Gothic" w:eastAsiaTheme="minorEastAsia" w:hAnsi="Century Gothic"/>
        </w:rPr>
        <w:t xml:space="preserve"> part-time timetable will not be</w:t>
      </w:r>
      <w:r w:rsidR="00AD6C01" w:rsidRPr="00EA53E2">
        <w:rPr>
          <w:rFonts w:ascii="Century Gothic" w:eastAsiaTheme="minorEastAsia" w:hAnsi="Century Gothic"/>
        </w:rPr>
        <w:t xml:space="preserve"> treated as a long-term solution</w:t>
      </w:r>
      <w:r w:rsidR="00DE5002" w:rsidRPr="00EA53E2">
        <w:rPr>
          <w:rFonts w:ascii="Century Gothic" w:eastAsiaTheme="minorEastAsia" w:hAnsi="Century Gothic"/>
        </w:rPr>
        <w:t xml:space="preserve"> and will be part of reintegration package. </w:t>
      </w:r>
    </w:p>
    <w:p w14:paraId="1A19632A" w14:textId="77777777" w:rsidR="006E20F5" w:rsidRPr="00EA53E2" w:rsidRDefault="006E20F5" w:rsidP="2A63F51E">
      <w:pPr>
        <w:shd w:val="clear" w:color="auto" w:fill="FFFFFF" w:themeFill="background1"/>
        <w:spacing w:after="0" w:line="240" w:lineRule="auto"/>
        <w:textAlignment w:val="top"/>
        <w:rPr>
          <w:rFonts w:ascii="Century Gothic" w:eastAsiaTheme="minorEastAsia" w:hAnsi="Century Gothic"/>
        </w:rPr>
      </w:pPr>
    </w:p>
    <w:p w14:paraId="1DB2EA60" w14:textId="216A64D7" w:rsidR="006E20F5" w:rsidRPr="00EA53E2" w:rsidRDefault="00C01D51" w:rsidP="2A63F51E">
      <w:pPr>
        <w:shd w:val="clear" w:color="auto" w:fill="FFFFFF" w:themeFill="background1"/>
        <w:spacing w:after="0" w:line="240" w:lineRule="auto"/>
        <w:textAlignment w:val="top"/>
        <w:rPr>
          <w:rFonts w:ascii="Century Gothic" w:eastAsiaTheme="minorEastAsia" w:hAnsi="Century Gothic"/>
        </w:rPr>
      </w:pPr>
      <w:r w:rsidRPr="00EA53E2">
        <w:rPr>
          <w:rFonts w:ascii="Century Gothic" w:eastAsiaTheme="minorEastAsia" w:hAnsi="Century Gothic"/>
        </w:rPr>
        <w:t xml:space="preserve">Part-time timetables will </w:t>
      </w:r>
      <w:r w:rsidR="006E20F5" w:rsidRPr="00EA53E2">
        <w:rPr>
          <w:rFonts w:ascii="Century Gothic" w:eastAsiaTheme="minorEastAsia" w:hAnsi="Century Gothic"/>
        </w:rPr>
        <w:t xml:space="preserve">be used in </w:t>
      </w:r>
      <w:r w:rsidR="00DF5D5D" w:rsidRPr="00EA53E2">
        <w:rPr>
          <w:rFonts w:ascii="Century Gothic" w:eastAsiaTheme="minorEastAsia" w:hAnsi="Century Gothic"/>
        </w:rPr>
        <w:t>certain</w:t>
      </w:r>
      <w:r w:rsidR="006E20F5" w:rsidRPr="00EA53E2">
        <w:rPr>
          <w:rFonts w:ascii="Century Gothic" w:eastAsiaTheme="minorEastAsia" w:hAnsi="Century Gothic"/>
        </w:rPr>
        <w:t xml:space="preserve"> circumstances, for example: </w:t>
      </w:r>
    </w:p>
    <w:p w14:paraId="7220B46C" w14:textId="77777777" w:rsidR="006E20F5" w:rsidRPr="00EA53E2" w:rsidRDefault="006E20F5" w:rsidP="2A63F51E">
      <w:pPr>
        <w:shd w:val="clear" w:color="auto" w:fill="FFFFFF" w:themeFill="background1"/>
        <w:spacing w:after="0" w:line="240" w:lineRule="auto"/>
        <w:textAlignment w:val="top"/>
        <w:rPr>
          <w:rFonts w:ascii="Century Gothic" w:eastAsiaTheme="minorEastAsia" w:hAnsi="Century Gothic"/>
          <w:sz w:val="20"/>
          <w:szCs w:val="20"/>
        </w:rPr>
      </w:pPr>
    </w:p>
    <w:p w14:paraId="7373C5A6" w14:textId="41865D63" w:rsidR="006E20F5" w:rsidRPr="00EA53E2" w:rsidRDefault="006E20F5" w:rsidP="2A63F51E">
      <w:pPr>
        <w:pStyle w:val="ListParagraph"/>
        <w:numPr>
          <w:ilvl w:val="0"/>
          <w:numId w:val="16"/>
        </w:numPr>
        <w:shd w:val="clear" w:color="auto" w:fill="FFFFFF" w:themeFill="background1"/>
        <w:spacing w:after="0" w:line="240" w:lineRule="auto"/>
        <w:textAlignment w:val="top"/>
        <w:rPr>
          <w:rFonts w:ascii="Century Gothic" w:eastAsiaTheme="minorEastAsia" w:hAnsi="Century Gothic"/>
        </w:rPr>
      </w:pPr>
      <w:r w:rsidRPr="00EA53E2">
        <w:rPr>
          <w:rFonts w:ascii="Century Gothic" w:eastAsiaTheme="minorEastAsia" w:hAnsi="Century Gothic"/>
        </w:rPr>
        <w:t>Where</w:t>
      </w:r>
      <w:r w:rsidR="00C01D51" w:rsidRPr="00EA53E2">
        <w:rPr>
          <w:rFonts w:ascii="Century Gothic" w:eastAsiaTheme="minorEastAsia" w:hAnsi="Century Gothic"/>
        </w:rPr>
        <w:t xml:space="preserve"> the pupil has been out of school for a long time prior to starting at The Haven and they need a gradual integration to school life</w:t>
      </w:r>
    </w:p>
    <w:p w14:paraId="7F6C12F5" w14:textId="69E7DCD0" w:rsidR="006E20F5" w:rsidRPr="00EA53E2" w:rsidRDefault="00C01D51" w:rsidP="2A63F51E">
      <w:pPr>
        <w:pStyle w:val="ListParagraph"/>
        <w:numPr>
          <w:ilvl w:val="0"/>
          <w:numId w:val="16"/>
        </w:numPr>
        <w:shd w:val="clear" w:color="auto" w:fill="FFFFFF" w:themeFill="background1"/>
        <w:spacing w:after="0" w:line="240" w:lineRule="auto"/>
        <w:textAlignment w:val="top"/>
        <w:rPr>
          <w:rFonts w:ascii="Century Gothic" w:eastAsiaTheme="minorEastAsia" w:hAnsi="Century Gothic"/>
        </w:rPr>
      </w:pPr>
      <w:r w:rsidRPr="00EA53E2">
        <w:rPr>
          <w:rFonts w:ascii="Century Gothic" w:eastAsiaTheme="minorEastAsia" w:hAnsi="Century Gothic"/>
        </w:rPr>
        <w:t>Where the pupil has significant emotional or mental health difficulties and cannot manage the stress or anxiety of attending school full-time</w:t>
      </w:r>
    </w:p>
    <w:p w14:paraId="74728F14" w14:textId="2411D970" w:rsidR="00C01D51" w:rsidRPr="00EA53E2" w:rsidRDefault="00C01D51" w:rsidP="2A63F51E">
      <w:pPr>
        <w:pStyle w:val="ListParagraph"/>
        <w:numPr>
          <w:ilvl w:val="0"/>
          <w:numId w:val="16"/>
        </w:numPr>
        <w:shd w:val="clear" w:color="auto" w:fill="FFFFFF" w:themeFill="background1"/>
        <w:spacing w:after="0" w:line="240" w:lineRule="auto"/>
        <w:textAlignment w:val="top"/>
        <w:rPr>
          <w:rFonts w:ascii="Century Gothic" w:eastAsiaTheme="minorEastAsia" w:hAnsi="Century Gothic"/>
        </w:rPr>
      </w:pPr>
      <w:r w:rsidRPr="00EA53E2">
        <w:rPr>
          <w:rFonts w:ascii="Century Gothic" w:eastAsiaTheme="minorEastAsia" w:hAnsi="Century Gothic"/>
        </w:rPr>
        <w:t>Where the pupil has a diagnosis that means a full-time timetable would not be appropriate</w:t>
      </w:r>
    </w:p>
    <w:p w14:paraId="72A381C8" w14:textId="77777777" w:rsidR="00AD6C01" w:rsidRPr="00EA53E2" w:rsidRDefault="00AD6C01" w:rsidP="2A63F51E">
      <w:pPr>
        <w:shd w:val="clear" w:color="auto" w:fill="FFFFFF" w:themeFill="background1"/>
        <w:spacing w:after="0" w:line="240" w:lineRule="auto"/>
        <w:textAlignment w:val="top"/>
        <w:rPr>
          <w:rFonts w:ascii="Century Gothic" w:eastAsiaTheme="minorEastAsia" w:hAnsi="Century Gothic"/>
          <w:sz w:val="24"/>
          <w:szCs w:val="24"/>
        </w:rPr>
      </w:pPr>
    </w:p>
    <w:p w14:paraId="2817ECEB" w14:textId="77777777" w:rsidR="00AD6C01" w:rsidRPr="00EA53E2" w:rsidRDefault="006E20F5" w:rsidP="2A63F51E">
      <w:pPr>
        <w:shd w:val="clear" w:color="auto" w:fill="FFFFFF" w:themeFill="background1"/>
        <w:spacing w:after="0" w:line="240" w:lineRule="auto"/>
        <w:textAlignment w:val="top"/>
        <w:rPr>
          <w:rFonts w:ascii="Century Gothic" w:eastAsiaTheme="minorEastAsia" w:hAnsi="Century Gothic"/>
          <w:sz w:val="24"/>
          <w:szCs w:val="24"/>
        </w:rPr>
      </w:pPr>
      <w:r w:rsidRPr="00EA53E2">
        <w:rPr>
          <w:rFonts w:ascii="Century Gothic" w:eastAsiaTheme="minorEastAsia" w:hAnsi="Century Gothic"/>
          <w:sz w:val="24"/>
          <w:szCs w:val="24"/>
        </w:rPr>
        <w:t xml:space="preserve">Whenever a </w:t>
      </w:r>
      <w:proofErr w:type="gramStart"/>
      <w:r w:rsidRPr="00EA53E2">
        <w:rPr>
          <w:rFonts w:ascii="Century Gothic" w:eastAsiaTheme="minorEastAsia" w:hAnsi="Century Gothic"/>
          <w:sz w:val="24"/>
          <w:szCs w:val="24"/>
        </w:rPr>
        <w:t>part time</w:t>
      </w:r>
      <w:proofErr w:type="gramEnd"/>
      <w:r w:rsidRPr="00EA53E2">
        <w:rPr>
          <w:rFonts w:ascii="Century Gothic" w:eastAsiaTheme="minorEastAsia" w:hAnsi="Century Gothic"/>
          <w:sz w:val="24"/>
          <w:szCs w:val="24"/>
        </w:rPr>
        <w:t xml:space="preserve"> timetable is </w:t>
      </w:r>
      <w:proofErr w:type="gramStart"/>
      <w:r w:rsidRPr="00EA53E2">
        <w:rPr>
          <w:rFonts w:ascii="Century Gothic" w:eastAsiaTheme="minorEastAsia" w:hAnsi="Century Gothic"/>
          <w:sz w:val="24"/>
          <w:szCs w:val="24"/>
        </w:rPr>
        <w:t>implemented</w:t>
      </w:r>
      <w:proofErr w:type="gramEnd"/>
      <w:r w:rsidRPr="00EA53E2">
        <w:rPr>
          <w:rFonts w:ascii="Century Gothic" w:eastAsiaTheme="minorEastAsia" w:hAnsi="Century Gothic"/>
          <w:sz w:val="24"/>
          <w:szCs w:val="24"/>
        </w:rPr>
        <w:t xml:space="preserve"> it will;</w:t>
      </w:r>
    </w:p>
    <w:p w14:paraId="57BF81B4" w14:textId="77777777" w:rsidR="006E20F5" w:rsidRPr="00EA53E2" w:rsidRDefault="006E20F5" w:rsidP="2A63F51E">
      <w:pPr>
        <w:shd w:val="clear" w:color="auto" w:fill="FFFFFF" w:themeFill="background1"/>
        <w:spacing w:after="0" w:line="240" w:lineRule="auto"/>
        <w:textAlignment w:val="top"/>
        <w:rPr>
          <w:rFonts w:ascii="Century Gothic" w:eastAsiaTheme="minorEastAsia" w:hAnsi="Century Gothic"/>
          <w:sz w:val="24"/>
          <w:szCs w:val="24"/>
        </w:rPr>
      </w:pPr>
    </w:p>
    <w:p w14:paraId="0023192F" w14:textId="77777777" w:rsidR="00AD6C01" w:rsidRPr="00EA53E2" w:rsidRDefault="00AD6C01" w:rsidP="2A63F51E">
      <w:pPr>
        <w:pStyle w:val="ListParagraph"/>
        <w:numPr>
          <w:ilvl w:val="0"/>
          <w:numId w:val="16"/>
        </w:numPr>
        <w:shd w:val="clear" w:color="auto" w:fill="FFFFFF" w:themeFill="background1"/>
        <w:spacing w:after="0" w:line="240" w:lineRule="auto"/>
        <w:textAlignment w:val="top"/>
        <w:rPr>
          <w:rFonts w:ascii="Century Gothic" w:eastAsiaTheme="minorEastAsia" w:hAnsi="Century Gothic"/>
          <w:sz w:val="24"/>
          <w:szCs w:val="24"/>
        </w:rPr>
      </w:pPr>
      <w:r w:rsidRPr="00EA53E2">
        <w:rPr>
          <w:rFonts w:ascii="Century Gothic" w:eastAsiaTheme="minorEastAsia" w:hAnsi="Century Gothic"/>
          <w:sz w:val="24"/>
          <w:szCs w:val="24"/>
        </w:rPr>
        <w:t xml:space="preserve">Have clearly defined objectives. </w:t>
      </w:r>
    </w:p>
    <w:p w14:paraId="607F58DB" w14:textId="77777777" w:rsidR="00AD6C01" w:rsidRPr="00EA53E2" w:rsidRDefault="00AD6C01" w:rsidP="2A63F51E">
      <w:pPr>
        <w:pStyle w:val="ListParagraph"/>
        <w:numPr>
          <w:ilvl w:val="0"/>
          <w:numId w:val="16"/>
        </w:numPr>
        <w:shd w:val="clear" w:color="auto" w:fill="FFFFFF" w:themeFill="background1"/>
        <w:spacing w:after="0" w:line="240" w:lineRule="auto"/>
        <w:textAlignment w:val="top"/>
        <w:rPr>
          <w:rFonts w:ascii="Century Gothic" w:eastAsiaTheme="minorEastAsia" w:hAnsi="Century Gothic"/>
          <w:sz w:val="24"/>
          <w:szCs w:val="24"/>
        </w:rPr>
      </w:pPr>
      <w:r w:rsidRPr="00EA53E2">
        <w:rPr>
          <w:rFonts w:ascii="Century Gothic" w:eastAsiaTheme="minorEastAsia" w:hAnsi="Century Gothic"/>
          <w:sz w:val="24"/>
          <w:szCs w:val="24"/>
        </w:rPr>
        <w:t xml:space="preserve">Be for a specified and limited </w:t>
      </w:r>
      <w:proofErr w:type="gramStart"/>
      <w:r w:rsidRPr="00EA53E2">
        <w:rPr>
          <w:rFonts w:ascii="Century Gothic" w:eastAsiaTheme="minorEastAsia" w:hAnsi="Century Gothic"/>
          <w:sz w:val="24"/>
          <w:szCs w:val="24"/>
        </w:rPr>
        <w:t>period of time</w:t>
      </w:r>
      <w:proofErr w:type="gramEnd"/>
      <w:r w:rsidRPr="00EA53E2">
        <w:rPr>
          <w:rFonts w:ascii="Century Gothic" w:eastAsiaTheme="minorEastAsia" w:hAnsi="Century Gothic"/>
          <w:sz w:val="24"/>
          <w:szCs w:val="24"/>
        </w:rPr>
        <w:t xml:space="preserve">; </w:t>
      </w:r>
    </w:p>
    <w:p w14:paraId="6BD54692" w14:textId="77777777" w:rsidR="006E20F5" w:rsidRPr="00EA53E2" w:rsidRDefault="00AD6C01" w:rsidP="2A63F51E">
      <w:pPr>
        <w:pStyle w:val="ListParagraph"/>
        <w:numPr>
          <w:ilvl w:val="0"/>
          <w:numId w:val="16"/>
        </w:numPr>
        <w:shd w:val="clear" w:color="auto" w:fill="FFFFFF" w:themeFill="background1"/>
        <w:spacing w:after="0" w:line="240" w:lineRule="auto"/>
        <w:textAlignment w:val="top"/>
        <w:rPr>
          <w:rFonts w:ascii="Century Gothic" w:eastAsiaTheme="minorEastAsia" w:hAnsi="Century Gothic"/>
          <w:sz w:val="24"/>
          <w:szCs w:val="24"/>
        </w:rPr>
      </w:pPr>
      <w:r w:rsidRPr="00EA53E2">
        <w:rPr>
          <w:rFonts w:ascii="Century Gothic" w:eastAsiaTheme="minorEastAsia" w:hAnsi="Century Gothic"/>
          <w:sz w:val="24"/>
          <w:szCs w:val="24"/>
        </w:rPr>
        <w:t xml:space="preserve">Be reviewed weekly at SLT meeting; </w:t>
      </w:r>
    </w:p>
    <w:p w14:paraId="300196AC" w14:textId="23C6E4F8" w:rsidR="00AD6C01" w:rsidRPr="00EA53E2" w:rsidRDefault="00DF5D5D" w:rsidP="2A63F51E">
      <w:pPr>
        <w:pStyle w:val="ListParagraph"/>
        <w:numPr>
          <w:ilvl w:val="0"/>
          <w:numId w:val="16"/>
        </w:numPr>
        <w:shd w:val="clear" w:color="auto" w:fill="FFFFFF" w:themeFill="background1"/>
        <w:spacing w:after="0" w:line="240" w:lineRule="auto"/>
        <w:textAlignment w:val="top"/>
        <w:rPr>
          <w:rFonts w:ascii="Century Gothic" w:eastAsiaTheme="minorEastAsia" w:hAnsi="Century Gothic"/>
          <w:sz w:val="24"/>
          <w:szCs w:val="24"/>
        </w:rPr>
      </w:pPr>
      <w:r w:rsidRPr="00EA53E2">
        <w:rPr>
          <w:rFonts w:ascii="Century Gothic" w:eastAsiaTheme="minorEastAsia" w:hAnsi="Century Gothic"/>
          <w:sz w:val="24"/>
          <w:szCs w:val="24"/>
        </w:rPr>
        <w:t>Will be implemented with</w:t>
      </w:r>
      <w:r w:rsidR="00AD6C01" w:rsidRPr="00EA53E2">
        <w:rPr>
          <w:rFonts w:ascii="Century Gothic" w:eastAsiaTheme="minorEastAsia" w:hAnsi="Century Gothic"/>
          <w:sz w:val="24"/>
          <w:szCs w:val="24"/>
        </w:rPr>
        <w:t xml:space="preserve"> parental </w:t>
      </w:r>
      <w:r w:rsidRPr="00EA53E2">
        <w:rPr>
          <w:rFonts w:ascii="Century Gothic" w:eastAsiaTheme="minorEastAsia" w:hAnsi="Century Gothic"/>
          <w:sz w:val="24"/>
          <w:szCs w:val="24"/>
        </w:rPr>
        <w:t>agreement and the</w:t>
      </w:r>
      <w:r w:rsidR="00AD6C01" w:rsidRPr="00EA53E2">
        <w:rPr>
          <w:rFonts w:ascii="Century Gothic" w:eastAsiaTheme="minorEastAsia" w:hAnsi="Century Gothic"/>
          <w:sz w:val="24"/>
          <w:szCs w:val="24"/>
        </w:rPr>
        <w:t xml:space="preserve"> SEN Case Officer</w:t>
      </w:r>
      <w:r w:rsidRPr="00EA53E2">
        <w:rPr>
          <w:rFonts w:ascii="Century Gothic" w:eastAsiaTheme="minorEastAsia" w:hAnsi="Century Gothic"/>
          <w:sz w:val="24"/>
          <w:szCs w:val="24"/>
        </w:rPr>
        <w:t xml:space="preserve"> will be advised and updated weekly on progress</w:t>
      </w:r>
      <w:r w:rsidR="00AD6C01" w:rsidRPr="00EA53E2">
        <w:rPr>
          <w:rFonts w:ascii="Century Gothic" w:eastAsiaTheme="minorEastAsia" w:hAnsi="Century Gothic"/>
          <w:sz w:val="24"/>
          <w:szCs w:val="24"/>
        </w:rPr>
        <w:t>.</w:t>
      </w:r>
    </w:p>
    <w:p w14:paraId="386AF186" w14:textId="77777777" w:rsidR="006E20F5" w:rsidRPr="00EA53E2" w:rsidRDefault="006E20F5" w:rsidP="2A63F51E">
      <w:pPr>
        <w:shd w:val="clear" w:color="auto" w:fill="FFFFFF" w:themeFill="background1"/>
        <w:spacing w:after="0" w:line="240" w:lineRule="auto"/>
        <w:textAlignment w:val="top"/>
        <w:rPr>
          <w:rFonts w:ascii="Century Gothic" w:eastAsiaTheme="minorEastAsia" w:hAnsi="Century Gothic"/>
          <w:sz w:val="24"/>
          <w:szCs w:val="24"/>
        </w:rPr>
      </w:pPr>
    </w:p>
    <w:p w14:paraId="40CB25A7" w14:textId="77777777" w:rsidR="00AD6C01" w:rsidRPr="00EA53E2" w:rsidRDefault="00AD6C01" w:rsidP="2A63F51E">
      <w:pPr>
        <w:shd w:val="clear" w:color="auto" w:fill="FFFFFF" w:themeFill="background1"/>
        <w:spacing w:after="0" w:line="240" w:lineRule="auto"/>
        <w:textAlignment w:val="top"/>
        <w:rPr>
          <w:rFonts w:ascii="Century Gothic" w:eastAsiaTheme="minorEastAsia" w:hAnsi="Century Gothic"/>
          <w:sz w:val="24"/>
          <w:szCs w:val="24"/>
        </w:rPr>
      </w:pPr>
      <w:r w:rsidRPr="00EA53E2">
        <w:rPr>
          <w:rFonts w:ascii="Century Gothic" w:eastAsiaTheme="minorEastAsia" w:hAnsi="Century Gothic"/>
          <w:sz w:val="24"/>
          <w:szCs w:val="24"/>
        </w:rPr>
        <w:t>Where possib</w:t>
      </w:r>
      <w:r w:rsidR="006E20F5" w:rsidRPr="00EA53E2">
        <w:rPr>
          <w:rFonts w:ascii="Century Gothic" w:eastAsiaTheme="minorEastAsia" w:hAnsi="Century Gothic"/>
          <w:sz w:val="24"/>
          <w:szCs w:val="24"/>
        </w:rPr>
        <w:t>le and appropriate</w:t>
      </w:r>
      <w:r w:rsidR="00D856AE" w:rsidRPr="00EA53E2">
        <w:rPr>
          <w:rFonts w:ascii="Century Gothic" w:eastAsiaTheme="minorEastAsia" w:hAnsi="Century Gothic"/>
          <w:sz w:val="24"/>
          <w:szCs w:val="24"/>
        </w:rPr>
        <w:t>,</w:t>
      </w:r>
      <w:r w:rsidR="006E20F5" w:rsidRPr="00EA53E2">
        <w:rPr>
          <w:rFonts w:ascii="Century Gothic" w:eastAsiaTheme="minorEastAsia" w:hAnsi="Century Gothic"/>
          <w:sz w:val="24"/>
          <w:szCs w:val="24"/>
        </w:rPr>
        <w:t xml:space="preserve"> pupils will</w:t>
      </w:r>
      <w:r w:rsidRPr="00EA53E2">
        <w:rPr>
          <w:rFonts w:ascii="Century Gothic" w:eastAsiaTheme="minorEastAsia" w:hAnsi="Century Gothic"/>
          <w:sz w:val="24"/>
          <w:szCs w:val="24"/>
        </w:rPr>
        <w:t xml:space="preserve"> be provided with sufficient and appropriately differentiated work to do for those hours they are no</w:t>
      </w:r>
      <w:r w:rsidR="006E20F5" w:rsidRPr="00EA53E2">
        <w:rPr>
          <w:rFonts w:ascii="Century Gothic" w:eastAsiaTheme="minorEastAsia" w:hAnsi="Century Gothic"/>
          <w:sz w:val="24"/>
          <w:szCs w:val="24"/>
        </w:rPr>
        <w:t>t in school. Arrangements will</w:t>
      </w:r>
      <w:r w:rsidRPr="00EA53E2">
        <w:rPr>
          <w:rFonts w:ascii="Century Gothic" w:eastAsiaTheme="minorEastAsia" w:hAnsi="Century Gothic"/>
          <w:sz w:val="24"/>
          <w:szCs w:val="24"/>
        </w:rPr>
        <w:t xml:space="preserve"> be made to ensure that the work is regularly marked; assessed and constructive feedback is given to the pupil. </w:t>
      </w:r>
      <w:r w:rsidR="00D856AE" w:rsidRPr="00EA53E2">
        <w:rPr>
          <w:rFonts w:ascii="Century Gothic" w:eastAsiaTheme="minorEastAsia" w:hAnsi="Century Gothic"/>
          <w:sz w:val="24"/>
          <w:szCs w:val="24"/>
        </w:rPr>
        <w:t>The Haven will ensure the</w:t>
      </w:r>
      <w:r w:rsidRPr="00EA53E2">
        <w:rPr>
          <w:rFonts w:ascii="Century Gothic" w:eastAsiaTheme="minorEastAsia" w:hAnsi="Century Gothic"/>
          <w:sz w:val="24"/>
          <w:szCs w:val="24"/>
        </w:rPr>
        <w:t xml:space="preserve"> EHCP is used to meet the child’s needs. </w:t>
      </w:r>
    </w:p>
    <w:p w14:paraId="15D4C2EB" w14:textId="77777777" w:rsidR="00AD6C01" w:rsidRPr="00EA53E2" w:rsidRDefault="00AD6C01" w:rsidP="2A63F51E">
      <w:pPr>
        <w:shd w:val="clear" w:color="auto" w:fill="FFFFFF" w:themeFill="background1"/>
        <w:spacing w:after="0" w:line="240" w:lineRule="auto"/>
        <w:textAlignment w:val="top"/>
        <w:rPr>
          <w:rFonts w:ascii="Century Gothic" w:eastAsiaTheme="minorEastAsia" w:hAnsi="Century Gothic"/>
          <w:color w:val="000000"/>
          <w:sz w:val="24"/>
          <w:szCs w:val="24"/>
          <w:lang w:eastAsia="en-GB"/>
        </w:rPr>
      </w:pPr>
    </w:p>
    <w:p w14:paraId="42D56E5C" w14:textId="77777777" w:rsidR="00B85A38" w:rsidRPr="00EA53E2" w:rsidRDefault="00B85A38" w:rsidP="2A63F51E">
      <w:pPr>
        <w:rPr>
          <w:rFonts w:ascii="Century Gothic" w:eastAsiaTheme="minorEastAsia" w:hAnsi="Century Gothic"/>
          <w:sz w:val="24"/>
          <w:szCs w:val="24"/>
        </w:rPr>
      </w:pPr>
    </w:p>
    <w:p w14:paraId="09C122D3" w14:textId="0FF2F31B" w:rsidR="2A63F51E" w:rsidRPr="00EA53E2" w:rsidRDefault="2A63F51E" w:rsidP="2A63F51E">
      <w:pPr>
        <w:rPr>
          <w:rFonts w:ascii="Century Gothic" w:eastAsiaTheme="minorEastAsia" w:hAnsi="Century Gothic"/>
          <w:sz w:val="24"/>
          <w:szCs w:val="24"/>
        </w:rPr>
      </w:pPr>
    </w:p>
    <w:p w14:paraId="1E89DA00" w14:textId="7EA765B4" w:rsidR="532153F0" w:rsidRPr="00EA53E2" w:rsidRDefault="532153F0" w:rsidP="2A63F51E">
      <w:pPr>
        <w:jc w:val="center"/>
        <w:rPr>
          <w:rFonts w:ascii="Century Gothic" w:eastAsiaTheme="minorEastAsia" w:hAnsi="Century Gothic"/>
          <w:color w:val="000000" w:themeColor="text1"/>
          <w:sz w:val="28"/>
          <w:szCs w:val="28"/>
        </w:rPr>
      </w:pPr>
      <w:r w:rsidRPr="00EA53E2">
        <w:rPr>
          <w:rFonts w:ascii="Century Gothic" w:eastAsiaTheme="minorEastAsia" w:hAnsi="Century Gothic"/>
          <w:b/>
          <w:bCs/>
          <w:color w:val="000000" w:themeColor="text1"/>
          <w:sz w:val="28"/>
          <w:szCs w:val="28"/>
        </w:rPr>
        <w:t>Supporting Better Attendance at the Haven School- Sept 22</w:t>
      </w:r>
    </w:p>
    <w:p w14:paraId="317E29BB" w14:textId="147E4E1F" w:rsidR="2A63F51E" w:rsidRPr="00EA53E2" w:rsidRDefault="2A63F51E" w:rsidP="2A63F51E">
      <w:pPr>
        <w:jc w:val="center"/>
        <w:rPr>
          <w:rFonts w:ascii="Century Gothic" w:eastAsiaTheme="minorEastAsia" w:hAnsi="Century Gothic"/>
          <w:color w:val="000000" w:themeColor="text1"/>
          <w:sz w:val="24"/>
          <w:szCs w:val="24"/>
        </w:rPr>
      </w:pPr>
    </w:p>
    <w:p w14:paraId="39AC72DC" w14:textId="6111D876" w:rsidR="4866D2ED" w:rsidRPr="00EA53E2" w:rsidRDefault="4866D2ED" w:rsidP="2A63F51E">
      <w:pPr>
        <w:rPr>
          <w:rFonts w:ascii="Century Gothic" w:eastAsiaTheme="minorEastAsia" w:hAnsi="Century Gothic"/>
          <w:color w:val="000000" w:themeColor="text1"/>
          <w:sz w:val="24"/>
          <w:szCs w:val="24"/>
        </w:rPr>
      </w:pPr>
      <w:r w:rsidRPr="00EA53E2">
        <w:rPr>
          <w:rFonts w:ascii="Century Gothic" w:eastAsiaTheme="minorEastAsia" w:hAnsi="Century Gothic"/>
          <w:color w:val="000000" w:themeColor="text1"/>
          <w:sz w:val="24"/>
          <w:szCs w:val="24"/>
        </w:rPr>
        <w:t>E</w:t>
      </w:r>
      <w:r w:rsidR="532153F0" w:rsidRPr="00EA53E2">
        <w:rPr>
          <w:rFonts w:ascii="Century Gothic" w:eastAsiaTheme="minorEastAsia" w:hAnsi="Century Gothic"/>
          <w:color w:val="000000" w:themeColor="text1"/>
          <w:sz w:val="24"/>
          <w:szCs w:val="24"/>
        </w:rPr>
        <w:t xml:space="preserve">very half term, attendance for each student is calculated and recorded on the attendance tracker.  </w:t>
      </w:r>
    </w:p>
    <w:p w14:paraId="638E9DDA" w14:textId="46221149" w:rsidR="532153F0" w:rsidRPr="00EA53E2" w:rsidRDefault="532153F0" w:rsidP="2A63F51E">
      <w:pPr>
        <w:rPr>
          <w:rFonts w:ascii="Century Gothic" w:eastAsiaTheme="minorEastAsia" w:hAnsi="Century Gothic"/>
          <w:b/>
          <w:bCs/>
          <w:color w:val="000000" w:themeColor="text1"/>
          <w:sz w:val="24"/>
          <w:szCs w:val="24"/>
        </w:rPr>
      </w:pPr>
      <w:r w:rsidRPr="00EA53E2">
        <w:rPr>
          <w:rFonts w:ascii="Century Gothic" w:eastAsiaTheme="minorEastAsia" w:hAnsi="Century Gothic"/>
          <w:b/>
          <w:bCs/>
          <w:color w:val="000000" w:themeColor="text1"/>
          <w:sz w:val="24"/>
          <w:szCs w:val="24"/>
        </w:rPr>
        <w:t>Attendance for each child is RAG rated as follows:</w:t>
      </w:r>
    </w:p>
    <w:p w14:paraId="5E8559DF" w14:textId="38F0143F" w:rsidR="532153F0" w:rsidRPr="00EA53E2" w:rsidRDefault="532153F0" w:rsidP="2A63F51E">
      <w:pPr>
        <w:ind w:left="720"/>
        <w:rPr>
          <w:rFonts w:ascii="Century Gothic" w:eastAsiaTheme="minorEastAsia" w:hAnsi="Century Gothic"/>
          <w:color w:val="000000" w:themeColor="text1"/>
          <w:sz w:val="24"/>
          <w:szCs w:val="24"/>
        </w:rPr>
      </w:pPr>
      <w:r w:rsidRPr="00EA53E2">
        <w:rPr>
          <w:rFonts w:ascii="Century Gothic" w:eastAsiaTheme="minorEastAsia" w:hAnsi="Century Gothic"/>
          <w:color w:val="000000" w:themeColor="text1"/>
          <w:sz w:val="24"/>
          <w:szCs w:val="24"/>
          <w:highlight w:val="red"/>
        </w:rPr>
        <w:t>Red</w:t>
      </w:r>
      <w:r w:rsidRPr="00EA53E2">
        <w:rPr>
          <w:rFonts w:ascii="Century Gothic" w:eastAsiaTheme="minorEastAsia" w:hAnsi="Century Gothic"/>
          <w:color w:val="000000" w:themeColor="text1"/>
          <w:sz w:val="24"/>
          <w:szCs w:val="24"/>
        </w:rPr>
        <w:t>- Significantly below expected level = &lt;79%</w:t>
      </w:r>
    </w:p>
    <w:p w14:paraId="72EBD09E" w14:textId="2D24CED6" w:rsidR="532153F0" w:rsidRPr="00EA53E2" w:rsidRDefault="532153F0" w:rsidP="2A63F51E">
      <w:pPr>
        <w:ind w:left="720"/>
        <w:rPr>
          <w:rFonts w:ascii="Century Gothic" w:eastAsiaTheme="minorEastAsia" w:hAnsi="Century Gothic"/>
          <w:color w:val="000000" w:themeColor="text1"/>
          <w:sz w:val="24"/>
          <w:szCs w:val="24"/>
        </w:rPr>
      </w:pPr>
      <w:r w:rsidRPr="00EA53E2">
        <w:rPr>
          <w:rFonts w:ascii="Century Gothic" w:eastAsiaTheme="minorEastAsia" w:hAnsi="Century Gothic"/>
          <w:color w:val="000000" w:themeColor="text1"/>
          <w:sz w:val="24"/>
          <w:szCs w:val="24"/>
          <w:highlight w:val="yellow"/>
        </w:rPr>
        <w:t>Amber</w:t>
      </w:r>
      <w:r w:rsidRPr="00EA53E2">
        <w:rPr>
          <w:rFonts w:ascii="Century Gothic" w:eastAsiaTheme="minorEastAsia" w:hAnsi="Century Gothic"/>
          <w:color w:val="000000" w:themeColor="text1"/>
          <w:sz w:val="24"/>
          <w:szCs w:val="24"/>
        </w:rPr>
        <w:t>- Below expected level = &gt;80%</w:t>
      </w:r>
    </w:p>
    <w:p w14:paraId="6B497977" w14:textId="46AE159C" w:rsidR="532153F0" w:rsidRPr="00EA53E2" w:rsidRDefault="532153F0" w:rsidP="2A63F51E">
      <w:pPr>
        <w:ind w:left="720"/>
        <w:rPr>
          <w:rFonts w:ascii="Century Gothic" w:eastAsiaTheme="minorEastAsia" w:hAnsi="Century Gothic"/>
          <w:color w:val="000000" w:themeColor="text1"/>
          <w:sz w:val="24"/>
          <w:szCs w:val="24"/>
        </w:rPr>
      </w:pPr>
      <w:r w:rsidRPr="00EA53E2">
        <w:rPr>
          <w:rFonts w:ascii="Century Gothic" w:eastAsiaTheme="minorEastAsia" w:hAnsi="Century Gothic"/>
          <w:color w:val="000000" w:themeColor="text1"/>
          <w:sz w:val="24"/>
          <w:szCs w:val="24"/>
          <w:highlight w:val="green"/>
        </w:rPr>
        <w:t>Green</w:t>
      </w:r>
      <w:r w:rsidRPr="00EA53E2">
        <w:rPr>
          <w:rFonts w:ascii="Century Gothic" w:eastAsiaTheme="minorEastAsia" w:hAnsi="Century Gothic"/>
          <w:color w:val="000000" w:themeColor="text1"/>
          <w:sz w:val="24"/>
          <w:szCs w:val="24"/>
        </w:rPr>
        <w:t>- At expected level = &gt;90 %</w:t>
      </w:r>
    </w:p>
    <w:p w14:paraId="0711BF54" w14:textId="6495C405" w:rsidR="532153F0" w:rsidRPr="00EA53E2" w:rsidRDefault="532153F0" w:rsidP="2A63F51E">
      <w:pPr>
        <w:rPr>
          <w:rFonts w:ascii="Century Gothic" w:eastAsiaTheme="minorEastAsia" w:hAnsi="Century Gothic"/>
          <w:color w:val="000000" w:themeColor="text1"/>
          <w:sz w:val="24"/>
          <w:szCs w:val="24"/>
        </w:rPr>
      </w:pPr>
      <w:r w:rsidRPr="00EA53E2">
        <w:rPr>
          <w:rFonts w:ascii="Century Gothic" w:eastAsiaTheme="minorEastAsia" w:hAnsi="Century Gothic"/>
          <w:color w:val="000000" w:themeColor="text1"/>
          <w:sz w:val="24"/>
          <w:szCs w:val="24"/>
          <w:highlight w:val="magenta"/>
        </w:rPr>
        <w:t>See document ‘How we work at the Haven’ section of attendance policy</w:t>
      </w:r>
    </w:p>
    <w:p w14:paraId="77C596FE" w14:textId="7CB915F3" w:rsidR="532153F0" w:rsidRPr="00EA53E2" w:rsidRDefault="532153F0" w:rsidP="2A63F51E">
      <w:pPr>
        <w:spacing w:after="0" w:line="240" w:lineRule="auto"/>
        <w:rPr>
          <w:rFonts w:ascii="Century Gothic" w:eastAsiaTheme="minorEastAsia" w:hAnsi="Century Gothic"/>
          <w:color w:val="000000" w:themeColor="text1"/>
          <w:sz w:val="24"/>
          <w:szCs w:val="24"/>
        </w:rPr>
      </w:pPr>
      <w:r w:rsidRPr="00EA53E2">
        <w:rPr>
          <w:rFonts w:ascii="Century Gothic" w:eastAsiaTheme="minorEastAsia" w:hAnsi="Century Gothic"/>
          <w:color w:val="000000" w:themeColor="text1"/>
          <w:sz w:val="24"/>
          <w:szCs w:val="24"/>
        </w:rPr>
        <w:t xml:space="preserve">Persistent absence (or PA) is normally agreed to be absence of 10% or more. An individual child is deemed to be a persistent absentee, therefore, if his/her attendance is less than 90% of his/her expected attendance (regardless of </w:t>
      </w:r>
      <w:proofErr w:type="gramStart"/>
      <w:r w:rsidRPr="00EA53E2">
        <w:rPr>
          <w:rFonts w:ascii="Century Gothic" w:eastAsiaTheme="minorEastAsia" w:hAnsi="Century Gothic"/>
          <w:color w:val="000000" w:themeColor="text1"/>
          <w:sz w:val="24"/>
          <w:szCs w:val="24"/>
        </w:rPr>
        <w:t>whether or not</w:t>
      </w:r>
      <w:proofErr w:type="gramEnd"/>
      <w:r w:rsidRPr="00EA53E2">
        <w:rPr>
          <w:rFonts w:ascii="Century Gothic" w:eastAsiaTheme="minorEastAsia" w:hAnsi="Century Gothic"/>
          <w:color w:val="000000" w:themeColor="text1"/>
          <w:sz w:val="24"/>
          <w:szCs w:val="24"/>
        </w:rPr>
        <w:t xml:space="preserve"> the absences have been authorised). Pupils attending The Haven have a variety of difficulties around SEMH and it may be that their EHCP gives reasons why a particular pupil cannot attend full-time or may </w:t>
      </w:r>
      <w:r w:rsidRPr="00EA53E2">
        <w:rPr>
          <w:rFonts w:ascii="Century Gothic" w:eastAsiaTheme="minorEastAsia" w:hAnsi="Century Gothic"/>
          <w:color w:val="000000" w:themeColor="text1"/>
          <w:sz w:val="24"/>
          <w:szCs w:val="24"/>
        </w:rPr>
        <w:lastRenderedPageBreak/>
        <w:t xml:space="preserve">have periods of absence. Hence for some pupils the 90% attendance threshold may not be realistic </w:t>
      </w:r>
      <w:proofErr w:type="gramStart"/>
      <w:r w:rsidRPr="00EA53E2">
        <w:rPr>
          <w:rFonts w:ascii="Century Gothic" w:eastAsiaTheme="minorEastAsia" w:hAnsi="Century Gothic"/>
          <w:color w:val="000000" w:themeColor="text1"/>
          <w:sz w:val="24"/>
          <w:szCs w:val="24"/>
        </w:rPr>
        <w:t>as a result of</w:t>
      </w:r>
      <w:proofErr w:type="gramEnd"/>
      <w:r w:rsidRPr="00EA53E2">
        <w:rPr>
          <w:rFonts w:ascii="Century Gothic" w:eastAsiaTheme="minorEastAsia" w:hAnsi="Century Gothic"/>
          <w:color w:val="000000" w:themeColor="text1"/>
          <w:sz w:val="24"/>
          <w:szCs w:val="24"/>
        </w:rPr>
        <w:t xml:space="preserve"> their mental health needs. We firmly believe in working in partnership with parents and carers to reduce absence and will always take a supportive rather than punitive approach to resolving any difficulties.</w:t>
      </w:r>
    </w:p>
    <w:p w14:paraId="10A2DB8A" w14:textId="57B2676A" w:rsidR="2A63F51E" w:rsidRPr="00EA53E2" w:rsidRDefault="2A63F51E" w:rsidP="2A63F51E">
      <w:pPr>
        <w:rPr>
          <w:rFonts w:ascii="Century Gothic" w:eastAsiaTheme="minorEastAsia" w:hAnsi="Century Gothic"/>
          <w:color w:val="000000" w:themeColor="text1"/>
          <w:sz w:val="24"/>
          <w:szCs w:val="24"/>
        </w:rPr>
      </w:pPr>
    </w:p>
    <w:p w14:paraId="5B12B641" w14:textId="20EEEC3D" w:rsidR="532153F0" w:rsidRPr="00EA53E2" w:rsidRDefault="532153F0" w:rsidP="2A63F51E">
      <w:pPr>
        <w:rPr>
          <w:rFonts w:ascii="Century Gothic" w:eastAsiaTheme="minorEastAsia" w:hAnsi="Century Gothic"/>
          <w:color w:val="000000" w:themeColor="text1"/>
          <w:sz w:val="24"/>
          <w:szCs w:val="24"/>
        </w:rPr>
      </w:pPr>
      <w:r w:rsidRPr="00EA53E2">
        <w:rPr>
          <w:rFonts w:ascii="Century Gothic" w:eastAsiaTheme="minorEastAsia" w:hAnsi="Century Gothic"/>
          <w:color w:val="000000" w:themeColor="text1"/>
          <w:sz w:val="24"/>
          <w:szCs w:val="24"/>
        </w:rPr>
        <w:t>Attendance of students in amber or red zones is discussed and tracked at weekly attendance meetings TM/SH (see notes on share point). Keyworkers are notified if their KW child falls into these zones so that they can provide support.</w:t>
      </w:r>
    </w:p>
    <w:p w14:paraId="77CEBC90" w14:textId="510E948F" w:rsidR="532153F0" w:rsidRPr="00EA53E2" w:rsidRDefault="532153F0" w:rsidP="2A63F51E">
      <w:pPr>
        <w:rPr>
          <w:rFonts w:ascii="Century Gothic" w:eastAsiaTheme="minorEastAsia" w:hAnsi="Century Gothic"/>
          <w:color w:val="000000" w:themeColor="text1"/>
          <w:sz w:val="24"/>
          <w:szCs w:val="24"/>
        </w:rPr>
      </w:pPr>
      <w:r w:rsidRPr="00EA53E2">
        <w:rPr>
          <w:rFonts w:ascii="Century Gothic" w:eastAsiaTheme="minorEastAsia" w:hAnsi="Century Gothic"/>
          <w:color w:val="000000" w:themeColor="text1"/>
          <w:sz w:val="24"/>
          <w:szCs w:val="24"/>
        </w:rPr>
        <w:t xml:space="preserve">For students whose attendance falls below expected levels Keyworkers liaise with parents/carers to identify any issues. If </w:t>
      </w:r>
      <w:proofErr w:type="gramStart"/>
      <w:r w:rsidRPr="00EA53E2">
        <w:rPr>
          <w:rFonts w:ascii="Century Gothic" w:eastAsiaTheme="minorEastAsia" w:hAnsi="Century Gothic"/>
          <w:color w:val="000000" w:themeColor="text1"/>
          <w:sz w:val="24"/>
          <w:szCs w:val="24"/>
        </w:rPr>
        <w:t>required</w:t>
      </w:r>
      <w:proofErr w:type="gramEnd"/>
      <w:r w:rsidRPr="00EA53E2">
        <w:rPr>
          <w:rFonts w:ascii="Century Gothic" w:eastAsiaTheme="minorEastAsia" w:hAnsi="Century Gothic"/>
          <w:color w:val="000000" w:themeColor="text1"/>
          <w:sz w:val="24"/>
          <w:szCs w:val="24"/>
        </w:rPr>
        <w:t xml:space="preserve"> the involvement of the school's Student and Family Well-being Officer and/or the school's Clinical psychologist to work with the child and/or their family is initiated.  Where appropriate EHA/PEP or midterm annual reviews are held to support.</w:t>
      </w:r>
    </w:p>
    <w:p w14:paraId="3125D1DE" w14:textId="434E6D81" w:rsidR="532153F0" w:rsidRPr="00EA53E2" w:rsidRDefault="532153F0" w:rsidP="2A63F51E">
      <w:pPr>
        <w:rPr>
          <w:rFonts w:ascii="Century Gothic" w:eastAsiaTheme="minorEastAsia" w:hAnsi="Century Gothic"/>
          <w:color w:val="000000" w:themeColor="text1"/>
          <w:sz w:val="24"/>
          <w:szCs w:val="24"/>
        </w:rPr>
      </w:pPr>
      <w:r w:rsidRPr="00EA53E2">
        <w:rPr>
          <w:rFonts w:ascii="Century Gothic" w:eastAsiaTheme="minorEastAsia" w:hAnsi="Century Gothic"/>
          <w:color w:val="000000" w:themeColor="text1"/>
          <w:sz w:val="24"/>
          <w:szCs w:val="24"/>
        </w:rPr>
        <w:t>For students, whose attendance falls significantly below expected levels, a discussion around the reasons for absence and the need for attendance pen portrait (PP) is discussed at SLT (see minutes). If a PP is required interventions will be formally recorded with associated evaluations of the support provided.   If a child is new to the school and have an active integration plan, this may be used instead of an attendance PP.</w:t>
      </w:r>
    </w:p>
    <w:p w14:paraId="2A58DF87" w14:textId="119DD1A5" w:rsidR="2A63F51E" w:rsidRPr="00EA53E2" w:rsidRDefault="2A63F51E" w:rsidP="2A63F51E">
      <w:pPr>
        <w:rPr>
          <w:rFonts w:ascii="Century Gothic" w:eastAsiaTheme="minorEastAsia" w:hAnsi="Century Gothic"/>
          <w:sz w:val="24"/>
          <w:szCs w:val="24"/>
        </w:rPr>
      </w:pPr>
    </w:p>
    <w:p w14:paraId="160698D7" w14:textId="66DCE1E4" w:rsidR="2A63F51E" w:rsidRPr="00EA53E2" w:rsidRDefault="2A63F51E" w:rsidP="2A63F51E">
      <w:pPr>
        <w:rPr>
          <w:rFonts w:ascii="Century Gothic" w:eastAsiaTheme="minorEastAsia" w:hAnsi="Century Gothic"/>
          <w:sz w:val="24"/>
          <w:szCs w:val="24"/>
        </w:rPr>
      </w:pPr>
    </w:p>
    <w:p w14:paraId="6CD8F78F" w14:textId="17208A6A" w:rsidR="2A63F51E" w:rsidRPr="00EA53E2" w:rsidRDefault="2A63F51E" w:rsidP="2A63F51E">
      <w:pPr>
        <w:rPr>
          <w:rFonts w:ascii="Century Gothic" w:eastAsiaTheme="minorEastAsia" w:hAnsi="Century Gothic"/>
          <w:sz w:val="24"/>
          <w:szCs w:val="24"/>
        </w:rPr>
      </w:pPr>
    </w:p>
    <w:p w14:paraId="45091E0F" w14:textId="363D3DB6" w:rsidR="2A63F51E" w:rsidRPr="00EA53E2" w:rsidRDefault="2A63F51E" w:rsidP="2A63F51E">
      <w:pPr>
        <w:rPr>
          <w:rFonts w:ascii="Century Gothic" w:eastAsiaTheme="minorEastAsia" w:hAnsi="Century Gothic"/>
          <w:sz w:val="24"/>
          <w:szCs w:val="24"/>
        </w:rPr>
      </w:pPr>
    </w:p>
    <w:p w14:paraId="62F03F01" w14:textId="5F8F444D" w:rsidR="2A63F51E" w:rsidRPr="00EA53E2" w:rsidRDefault="5987EA54" w:rsidP="0CE886E9">
      <w:pPr>
        <w:jc w:val="center"/>
        <w:rPr>
          <w:rFonts w:ascii="Century Gothic" w:eastAsiaTheme="minorEastAsia" w:hAnsi="Century Gothic"/>
          <w:b/>
          <w:bCs/>
          <w:color w:val="201F1E"/>
          <w:sz w:val="28"/>
          <w:szCs w:val="28"/>
        </w:rPr>
      </w:pPr>
      <w:r w:rsidRPr="00EA53E2">
        <w:rPr>
          <w:rFonts w:ascii="Century Gothic" w:eastAsiaTheme="minorEastAsia" w:hAnsi="Century Gothic"/>
          <w:b/>
          <w:bCs/>
          <w:color w:val="201F1E"/>
          <w:sz w:val="28"/>
          <w:szCs w:val="28"/>
        </w:rPr>
        <w:t>How we work at The Haven School</w:t>
      </w:r>
    </w:p>
    <w:p w14:paraId="41B3BD2F" w14:textId="7553EE42" w:rsidR="5987EA54" w:rsidRDefault="5987EA54" w:rsidP="0CE886E9">
      <w:pPr>
        <w:spacing w:after="0" w:line="240" w:lineRule="auto"/>
        <w:rPr>
          <w:rFonts w:ascii="Century Gothic" w:eastAsiaTheme="minorEastAsia" w:hAnsi="Century Gothic"/>
          <w:color w:val="000000" w:themeColor="text1"/>
          <w:sz w:val="24"/>
          <w:szCs w:val="24"/>
        </w:rPr>
      </w:pPr>
      <w:proofErr w:type="gramStart"/>
      <w:r w:rsidRPr="00EA53E2">
        <w:rPr>
          <w:rFonts w:ascii="Century Gothic" w:eastAsiaTheme="minorEastAsia" w:hAnsi="Century Gothic"/>
          <w:color w:val="000000" w:themeColor="text1"/>
          <w:sz w:val="24"/>
          <w:szCs w:val="24"/>
        </w:rPr>
        <w:t>The vast majority of</w:t>
      </w:r>
      <w:proofErr w:type="gramEnd"/>
      <w:r w:rsidRPr="00EA53E2">
        <w:rPr>
          <w:rFonts w:ascii="Century Gothic" w:eastAsiaTheme="minorEastAsia" w:hAnsi="Century Gothic"/>
          <w:color w:val="000000" w:themeColor="text1"/>
          <w:sz w:val="24"/>
          <w:szCs w:val="24"/>
        </w:rPr>
        <w:t xml:space="preserve"> our pupils want to behave well, learn successfully and thrive. However, their mental ill health or emotional distress interferes with this.  We use a medical model to support our pupils to improved health.  This can prove more complex than when helping someone get better from a physical illness because mental ill health does not necessarily make linear progress.  Sometimes we see great improvement which can be sustained for weeks or even months but then an event can occur which knocks the pupil off course again.  For our young people who are in the care system this could be a change of home placement; for children who have suffered trauma or family breakdown there are multiple scenarios that can occur – the return of a </w:t>
      </w:r>
      <w:proofErr w:type="gramStart"/>
      <w:r w:rsidRPr="00EA53E2">
        <w:rPr>
          <w:rFonts w:ascii="Century Gothic" w:eastAsiaTheme="minorEastAsia" w:hAnsi="Century Gothic"/>
          <w:color w:val="000000" w:themeColor="text1"/>
          <w:sz w:val="24"/>
          <w:szCs w:val="24"/>
        </w:rPr>
        <w:t>long lost</w:t>
      </w:r>
      <w:proofErr w:type="gramEnd"/>
      <w:r w:rsidRPr="00EA53E2">
        <w:rPr>
          <w:rFonts w:ascii="Century Gothic" w:eastAsiaTheme="minorEastAsia" w:hAnsi="Century Gothic"/>
          <w:color w:val="000000" w:themeColor="text1"/>
          <w:sz w:val="24"/>
          <w:szCs w:val="24"/>
        </w:rPr>
        <w:t xml:space="preserve"> family member, the disappearance of a parent or another event that retriggers the trauma etc. Sometimes there is no obvious reason for the return of emotional instability. However, pupils need intensive support at these times.  This is where the importance of positive relationships with staff, built up </w:t>
      </w:r>
      <w:r w:rsidRPr="00EA53E2">
        <w:rPr>
          <w:rFonts w:ascii="Century Gothic" w:eastAsiaTheme="minorEastAsia" w:hAnsi="Century Gothic"/>
          <w:color w:val="000000" w:themeColor="text1"/>
          <w:sz w:val="24"/>
          <w:szCs w:val="24"/>
        </w:rPr>
        <w:lastRenderedPageBreak/>
        <w:t xml:space="preserve">over time, can have a big impact.  A pupil will often confide in a trusted adult and, by talking through their trauma, make steps towards improvement. At these times it may be necessary to modify the programme that the pupil is </w:t>
      </w:r>
      <w:proofErr w:type="gramStart"/>
      <w:r w:rsidRPr="00EA53E2">
        <w:rPr>
          <w:rFonts w:ascii="Century Gothic" w:eastAsiaTheme="minorEastAsia" w:hAnsi="Century Gothic"/>
          <w:color w:val="000000" w:themeColor="text1"/>
          <w:sz w:val="24"/>
          <w:szCs w:val="24"/>
        </w:rPr>
        <w:t>following</w:t>
      </w:r>
      <w:proofErr w:type="gramEnd"/>
      <w:r w:rsidRPr="00EA53E2">
        <w:rPr>
          <w:rFonts w:ascii="Century Gothic" w:eastAsiaTheme="minorEastAsia" w:hAnsi="Century Gothic"/>
          <w:color w:val="000000" w:themeColor="text1"/>
          <w:sz w:val="24"/>
          <w:szCs w:val="24"/>
        </w:rPr>
        <w:t xml:space="preserve"> and adaptations are made to their timetable, allowing more time for calming and reducing either academic or social pressure.  We are experienced in monitoring and managing emotional distress and mental ill health and work with the family and other professionals to agree steps which support the young person. Our records prove that this approach works.  Some pupils who have not been to school for years remain on roll at The Haven and achieve success in examinations and move on to other educational destinations.</w:t>
      </w:r>
    </w:p>
    <w:p w14:paraId="2929123D" w14:textId="77777777" w:rsidR="00171B3C" w:rsidRPr="00EA53E2" w:rsidRDefault="00171B3C" w:rsidP="0CE886E9">
      <w:pPr>
        <w:spacing w:after="0" w:line="240" w:lineRule="auto"/>
        <w:rPr>
          <w:rFonts w:ascii="Century Gothic" w:eastAsiaTheme="minorEastAsia" w:hAnsi="Century Gothic"/>
          <w:color w:val="201F1E"/>
          <w:sz w:val="24"/>
          <w:szCs w:val="24"/>
        </w:rPr>
      </w:pPr>
    </w:p>
    <w:p w14:paraId="0261C54F" w14:textId="04658A84" w:rsidR="2A63F51E" w:rsidRPr="00EA53E2" w:rsidRDefault="5987EA54" w:rsidP="2A63F51E">
      <w:pPr>
        <w:rPr>
          <w:rFonts w:ascii="Century Gothic" w:eastAsiaTheme="minorEastAsia" w:hAnsi="Century Gothic"/>
          <w:color w:val="201F1E"/>
          <w:sz w:val="24"/>
          <w:szCs w:val="24"/>
        </w:rPr>
      </w:pPr>
      <w:r w:rsidRPr="00EA53E2">
        <w:rPr>
          <w:rFonts w:ascii="Century Gothic" w:eastAsiaTheme="minorEastAsia" w:hAnsi="Century Gothic"/>
          <w:color w:val="201F1E"/>
          <w:sz w:val="24"/>
          <w:szCs w:val="24"/>
        </w:rPr>
        <w:t xml:space="preserve">As with other forms of ill health, when a pupil is suffering from emotional </w:t>
      </w:r>
      <w:proofErr w:type="gramStart"/>
      <w:r w:rsidRPr="00EA53E2">
        <w:rPr>
          <w:rFonts w:ascii="Century Gothic" w:eastAsiaTheme="minorEastAsia" w:hAnsi="Century Gothic"/>
          <w:color w:val="201F1E"/>
          <w:sz w:val="24"/>
          <w:szCs w:val="24"/>
        </w:rPr>
        <w:t>distress</w:t>
      </w:r>
      <w:proofErr w:type="gramEnd"/>
      <w:r w:rsidRPr="00EA53E2">
        <w:rPr>
          <w:rFonts w:ascii="Century Gothic" w:eastAsiaTheme="minorEastAsia" w:hAnsi="Century Gothic"/>
          <w:color w:val="201F1E"/>
          <w:sz w:val="24"/>
          <w:szCs w:val="24"/>
        </w:rPr>
        <w:t xml:space="preserve"> they made need time out of school to access medical appointments, or to recover enough to be able to re-engage with school.  This can impact on their attendance.  However, we work closely with all professionals and parents/carers to ensure pupils are back in school as soon as they are ready and able to manage.  When a pupil has suffered significant distress, we may use the principle of gradual exposure to re-integrate them back into the school.  This model has been successful with many of our students.  Timetables are reviewed weekly, with the aim being for them to be in school, as close to full time as possible, as soon as they are able.</w:t>
      </w:r>
    </w:p>
    <w:p w14:paraId="729A63AF" w14:textId="7130EBA2" w:rsidR="5987EA54" w:rsidRPr="00EA53E2" w:rsidRDefault="5987EA54" w:rsidP="2A63F51E">
      <w:pPr>
        <w:rPr>
          <w:rFonts w:ascii="Century Gothic" w:eastAsiaTheme="minorEastAsia" w:hAnsi="Century Gothic"/>
          <w:color w:val="201F1E"/>
          <w:sz w:val="24"/>
          <w:szCs w:val="24"/>
        </w:rPr>
      </w:pPr>
      <w:r w:rsidRPr="00EA53E2">
        <w:rPr>
          <w:rFonts w:ascii="Century Gothic" w:eastAsiaTheme="minorEastAsia" w:hAnsi="Century Gothic"/>
          <w:color w:val="201F1E"/>
          <w:sz w:val="24"/>
          <w:szCs w:val="24"/>
        </w:rPr>
        <w:t xml:space="preserve">We do not underestimate the effort it takes for some young people to navigate their way through the school system. Emotional distress and associated issues of low self-esteem, low mood, fear of failure etc. are very hard to live with and manage. Our staff are very aware of </w:t>
      </w:r>
      <w:proofErr w:type="gramStart"/>
      <w:r w:rsidRPr="00EA53E2">
        <w:rPr>
          <w:rFonts w:ascii="Century Gothic" w:eastAsiaTheme="minorEastAsia" w:hAnsi="Century Gothic"/>
          <w:color w:val="201F1E"/>
          <w:sz w:val="24"/>
          <w:szCs w:val="24"/>
        </w:rPr>
        <w:t>this</w:t>
      </w:r>
      <w:proofErr w:type="gramEnd"/>
      <w:r w:rsidRPr="00EA53E2">
        <w:rPr>
          <w:rFonts w:ascii="Century Gothic" w:eastAsiaTheme="minorEastAsia" w:hAnsi="Century Gothic"/>
          <w:color w:val="201F1E"/>
          <w:sz w:val="24"/>
          <w:szCs w:val="24"/>
        </w:rPr>
        <w:t xml:space="preserve"> and our training and procedures ensure that all our young people are very well supported at The Haven.</w:t>
      </w:r>
    </w:p>
    <w:p w14:paraId="5A5C14BD" w14:textId="3C709AED" w:rsidR="2A63F51E" w:rsidRPr="00EA53E2" w:rsidRDefault="2A63F51E" w:rsidP="2A63F51E">
      <w:pPr>
        <w:rPr>
          <w:rFonts w:ascii="Century Gothic" w:eastAsiaTheme="minorEastAsia" w:hAnsi="Century Gothic"/>
          <w:sz w:val="24"/>
          <w:szCs w:val="24"/>
        </w:rPr>
      </w:pPr>
    </w:p>
    <w:sectPr w:rsidR="2A63F51E" w:rsidRPr="00EA53E2">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1CAF9" w14:textId="77777777" w:rsidR="006277D2" w:rsidRDefault="006277D2" w:rsidP="00AB2739">
      <w:pPr>
        <w:spacing w:after="0" w:line="240" w:lineRule="auto"/>
      </w:pPr>
      <w:r>
        <w:separator/>
      </w:r>
    </w:p>
  </w:endnote>
  <w:endnote w:type="continuationSeparator" w:id="0">
    <w:p w14:paraId="55F405E6" w14:textId="77777777" w:rsidR="006277D2" w:rsidRDefault="006277D2" w:rsidP="00AB2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33431" w14:textId="77777777" w:rsidR="006277D2" w:rsidRDefault="006277D2" w:rsidP="00AB2739">
      <w:pPr>
        <w:spacing w:after="0" w:line="240" w:lineRule="auto"/>
      </w:pPr>
      <w:r>
        <w:separator/>
      </w:r>
    </w:p>
  </w:footnote>
  <w:footnote w:type="continuationSeparator" w:id="0">
    <w:p w14:paraId="2F8AAD0D" w14:textId="77777777" w:rsidR="006277D2" w:rsidRDefault="006277D2" w:rsidP="00AB2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D03F" w14:textId="54E0D35A" w:rsidR="00AB2739" w:rsidRDefault="00AB2739">
    <w:pPr>
      <w:pStyle w:val="Header"/>
    </w:pPr>
    <w:r>
      <w:rPr>
        <w:noProof/>
        <w:lang w:eastAsia="en-GB"/>
      </w:rPr>
      <w:drawing>
        <wp:anchor distT="0" distB="0" distL="114300" distR="114300" simplePos="0" relativeHeight="251659264" behindDoc="0" locked="0" layoutInCell="1" allowOverlap="1" wp14:anchorId="50190301" wp14:editId="6A951900">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BE9B"/>
    <w:multiLevelType w:val="hybridMultilevel"/>
    <w:tmpl w:val="339AF2C6"/>
    <w:lvl w:ilvl="0" w:tplc="39AE4CE6">
      <w:start w:val="1"/>
      <w:numFmt w:val="bullet"/>
      <w:lvlText w:val=""/>
      <w:lvlJc w:val="left"/>
      <w:pPr>
        <w:ind w:left="720" w:hanging="360"/>
      </w:pPr>
      <w:rPr>
        <w:rFonts w:ascii="Symbol" w:hAnsi="Symbol" w:hint="default"/>
      </w:rPr>
    </w:lvl>
    <w:lvl w:ilvl="1" w:tplc="A00ED93A">
      <w:start w:val="1"/>
      <w:numFmt w:val="bullet"/>
      <w:lvlText w:val="o"/>
      <w:lvlJc w:val="left"/>
      <w:pPr>
        <w:ind w:left="1440" w:hanging="360"/>
      </w:pPr>
      <w:rPr>
        <w:rFonts w:ascii="Courier New" w:hAnsi="Courier New" w:hint="default"/>
      </w:rPr>
    </w:lvl>
    <w:lvl w:ilvl="2" w:tplc="34A271B8">
      <w:start w:val="1"/>
      <w:numFmt w:val="bullet"/>
      <w:lvlText w:val=""/>
      <w:lvlJc w:val="left"/>
      <w:pPr>
        <w:ind w:left="2160" w:hanging="360"/>
      </w:pPr>
      <w:rPr>
        <w:rFonts w:ascii="Wingdings" w:hAnsi="Wingdings" w:hint="default"/>
      </w:rPr>
    </w:lvl>
    <w:lvl w:ilvl="3" w:tplc="21CE588A">
      <w:start w:val="1"/>
      <w:numFmt w:val="bullet"/>
      <w:lvlText w:val=""/>
      <w:lvlJc w:val="left"/>
      <w:pPr>
        <w:ind w:left="2880" w:hanging="360"/>
      </w:pPr>
      <w:rPr>
        <w:rFonts w:ascii="Symbol" w:hAnsi="Symbol" w:hint="default"/>
      </w:rPr>
    </w:lvl>
    <w:lvl w:ilvl="4" w:tplc="3AFC2B3C">
      <w:start w:val="1"/>
      <w:numFmt w:val="bullet"/>
      <w:lvlText w:val="o"/>
      <w:lvlJc w:val="left"/>
      <w:pPr>
        <w:ind w:left="3600" w:hanging="360"/>
      </w:pPr>
      <w:rPr>
        <w:rFonts w:ascii="Courier New" w:hAnsi="Courier New" w:hint="default"/>
      </w:rPr>
    </w:lvl>
    <w:lvl w:ilvl="5" w:tplc="F20C4984">
      <w:start w:val="1"/>
      <w:numFmt w:val="bullet"/>
      <w:lvlText w:val=""/>
      <w:lvlJc w:val="left"/>
      <w:pPr>
        <w:ind w:left="4320" w:hanging="360"/>
      </w:pPr>
      <w:rPr>
        <w:rFonts w:ascii="Wingdings" w:hAnsi="Wingdings" w:hint="default"/>
      </w:rPr>
    </w:lvl>
    <w:lvl w:ilvl="6" w:tplc="D786E308">
      <w:start w:val="1"/>
      <w:numFmt w:val="bullet"/>
      <w:lvlText w:val=""/>
      <w:lvlJc w:val="left"/>
      <w:pPr>
        <w:ind w:left="5040" w:hanging="360"/>
      </w:pPr>
      <w:rPr>
        <w:rFonts w:ascii="Symbol" w:hAnsi="Symbol" w:hint="default"/>
      </w:rPr>
    </w:lvl>
    <w:lvl w:ilvl="7" w:tplc="33280550">
      <w:start w:val="1"/>
      <w:numFmt w:val="bullet"/>
      <w:lvlText w:val="o"/>
      <w:lvlJc w:val="left"/>
      <w:pPr>
        <w:ind w:left="5760" w:hanging="360"/>
      </w:pPr>
      <w:rPr>
        <w:rFonts w:ascii="Courier New" w:hAnsi="Courier New" w:hint="default"/>
      </w:rPr>
    </w:lvl>
    <w:lvl w:ilvl="8" w:tplc="38E87DB0">
      <w:start w:val="1"/>
      <w:numFmt w:val="bullet"/>
      <w:lvlText w:val=""/>
      <w:lvlJc w:val="left"/>
      <w:pPr>
        <w:ind w:left="6480" w:hanging="360"/>
      </w:pPr>
      <w:rPr>
        <w:rFonts w:ascii="Wingdings" w:hAnsi="Wingdings" w:hint="default"/>
      </w:rPr>
    </w:lvl>
  </w:abstractNum>
  <w:abstractNum w:abstractNumId="1" w15:restartNumberingAfterBreak="0">
    <w:nsid w:val="0ECC2657"/>
    <w:multiLevelType w:val="hybridMultilevel"/>
    <w:tmpl w:val="33A0D5BE"/>
    <w:lvl w:ilvl="0" w:tplc="69287FC8">
      <w:start w:val="1"/>
      <w:numFmt w:val="bullet"/>
      <w:lvlText w:val=""/>
      <w:lvlJc w:val="left"/>
      <w:pPr>
        <w:ind w:left="720" w:hanging="360"/>
      </w:pPr>
      <w:rPr>
        <w:rFonts w:ascii="Symbol" w:hAnsi="Symbol" w:hint="default"/>
      </w:rPr>
    </w:lvl>
    <w:lvl w:ilvl="1" w:tplc="A34050A4">
      <w:start w:val="1"/>
      <w:numFmt w:val="bullet"/>
      <w:lvlText w:val="o"/>
      <w:lvlJc w:val="left"/>
      <w:pPr>
        <w:ind w:left="1440" w:hanging="360"/>
      </w:pPr>
      <w:rPr>
        <w:rFonts w:ascii="Courier New" w:hAnsi="Courier New" w:hint="default"/>
      </w:rPr>
    </w:lvl>
    <w:lvl w:ilvl="2" w:tplc="1FD6BFCC">
      <w:start w:val="1"/>
      <w:numFmt w:val="bullet"/>
      <w:lvlText w:val=""/>
      <w:lvlJc w:val="left"/>
      <w:pPr>
        <w:ind w:left="2160" w:hanging="360"/>
      </w:pPr>
      <w:rPr>
        <w:rFonts w:ascii="Wingdings" w:hAnsi="Wingdings" w:hint="default"/>
      </w:rPr>
    </w:lvl>
    <w:lvl w:ilvl="3" w:tplc="A69E6E24">
      <w:start w:val="1"/>
      <w:numFmt w:val="bullet"/>
      <w:lvlText w:val=""/>
      <w:lvlJc w:val="left"/>
      <w:pPr>
        <w:ind w:left="2880" w:hanging="360"/>
      </w:pPr>
      <w:rPr>
        <w:rFonts w:ascii="Symbol" w:hAnsi="Symbol" w:hint="default"/>
      </w:rPr>
    </w:lvl>
    <w:lvl w:ilvl="4" w:tplc="CEAC49CA">
      <w:start w:val="1"/>
      <w:numFmt w:val="bullet"/>
      <w:lvlText w:val="o"/>
      <w:lvlJc w:val="left"/>
      <w:pPr>
        <w:ind w:left="3600" w:hanging="360"/>
      </w:pPr>
      <w:rPr>
        <w:rFonts w:ascii="Courier New" w:hAnsi="Courier New" w:hint="default"/>
      </w:rPr>
    </w:lvl>
    <w:lvl w:ilvl="5" w:tplc="39CEE3C6">
      <w:start w:val="1"/>
      <w:numFmt w:val="bullet"/>
      <w:lvlText w:val=""/>
      <w:lvlJc w:val="left"/>
      <w:pPr>
        <w:ind w:left="4320" w:hanging="360"/>
      </w:pPr>
      <w:rPr>
        <w:rFonts w:ascii="Wingdings" w:hAnsi="Wingdings" w:hint="default"/>
      </w:rPr>
    </w:lvl>
    <w:lvl w:ilvl="6" w:tplc="BB240044">
      <w:start w:val="1"/>
      <w:numFmt w:val="bullet"/>
      <w:lvlText w:val=""/>
      <w:lvlJc w:val="left"/>
      <w:pPr>
        <w:ind w:left="5040" w:hanging="360"/>
      </w:pPr>
      <w:rPr>
        <w:rFonts w:ascii="Symbol" w:hAnsi="Symbol" w:hint="default"/>
      </w:rPr>
    </w:lvl>
    <w:lvl w:ilvl="7" w:tplc="8FAE77B2">
      <w:start w:val="1"/>
      <w:numFmt w:val="bullet"/>
      <w:lvlText w:val="o"/>
      <w:lvlJc w:val="left"/>
      <w:pPr>
        <w:ind w:left="5760" w:hanging="360"/>
      </w:pPr>
      <w:rPr>
        <w:rFonts w:ascii="Courier New" w:hAnsi="Courier New" w:hint="default"/>
      </w:rPr>
    </w:lvl>
    <w:lvl w:ilvl="8" w:tplc="6A0E1730">
      <w:start w:val="1"/>
      <w:numFmt w:val="bullet"/>
      <w:lvlText w:val=""/>
      <w:lvlJc w:val="left"/>
      <w:pPr>
        <w:ind w:left="6480" w:hanging="360"/>
      </w:pPr>
      <w:rPr>
        <w:rFonts w:ascii="Wingdings" w:hAnsi="Wingdings" w:hint="default"/>
      </w:rPr>
    </w:lvl>
  </w:abstractNum>
  <w:abstractNum w:abstractNumId="2" w15:restartNumberingAfterBreak="0">
    <w:nsid w:val="19C67615"/>
    <w:multiLevelType w:val="hybridMultilevel"/>
    <w:tmpl w:val="9CA4B8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EA6F4CC"/>
    <w:multiLevelType w:val="hybridMultilevel"/>
    <w:tmpl w:val="76E2383E"/>
    <w:lvl w:ilvl="0" w:tplc="068EF13A">
      <w:start w:val="1"/>
      <w:numFmt w:val="bullet"/>
      <w:lvlText w:val=""/>
      <w:lvlJc w:val="left"/>
      <w:pPr>
        <w:ind w:left="720" w:hanging="360"/>
      </w:pPr>
      <w:rPr>
        <w:rFonts w:ascii="Symbol" w:hAnsi="Symbol" w:hint="default"/>
      </w:rPr>
    </w:lvl>
    <w:lvl w:ilvl="1" w:tplc="079EAEAE">
      <w:start w:val="1"/>
      <w:numFmt w:val="bullet"/>
      <w:lvlText w:val="o"/>
      <w:lvlJc w:val="left"/>
      <w:pPr>
        <w:ind w:left="1440" w:hanging="360"/>
      </w:pPr>
      <w:rPr>
        <w:rFonts w:ascii="Courier New" w:hAnsi="Courier New" w:hint="default"/>
      </w:rPr>
    </w:lvl>
    <w:lvl w:ilvl="2" w:tplc="E2FC78D8">
      <w:start w:val="1"/>
      <w:numFmt w:val="bullet"/>
      <w:lvlText w:val=""/>
      <w:lvlJc w:val="left"/>
      <w:pPr>
        <w:ind w:left="2160" w:hanging="360"/>
      </w:pPr>
      <w:rPr>
        <w:rFonts w:ascii="Wingdings" w:hAnsi="Wingdings" w:hint="default"/>
      </w:rPr>
    </w:lvl>
    <w:lvl w:ilvl="3" w:tplc="63460F6E">
      <w:start w:val="1"/>
      <w:numFmt w:val="bullet"/>
      <w:lvlText w:val=""/>
      <w:lvlJc w:val="left"/>
      <w:pPr>
        <w:ind w:left="2880" w:hanging="360"/>
      </w:pPr>
      <w:rPr>
        <w:rFonts w:ascii="Symbol" w:hAnsi="Symbol" w:hint="default"/>
      </w:rPr>
    </w:lvl>
    <w:lvl w:ilvl="4" w:tplc="3266F2AA">
      <w:start w:val="1"/>
      <w:numFmt w:val="bullet"/>
      <w:lvlText w:val="o"/>
      <w:lvlJc w:val="left"/>
      <w:pPr>
        <w:ind w:left="3600" w:hanging="360"/>
      </w:pPr>
      <w:rPr>
        <w:rFonts w:ascii="Courier New" w:hAnsi="Courier New" w:hint="default"/>
      </w:rPr>
    </w:lvl>
    <w:lvl w:ilvl="5" w:tplc="1B248BE8">
      <w:start w:val="1"/>
      <w:numFmt w:val="bullet"/>
      <w:lvlText w:val=""/>
      <w:lvlJc w:val="left"/>
      <w:pPr>
        <w:ind w:left="4320" w:hanging="360"/>
      </w:pPr>
      <w:rPr>
        <w:rFonts w:ascii="Wingdings" w:hAnsi="Wingdings" w:hint="default"/>
      </w:rPr>
    </w:lvl>
    <w:lvl w:ilvl="6" w:tplc="B95A4BAE">
      <w:start w:val="1"/>
      <w:numFmt w:val="bullet"/>
      <w:lvlText w:val=""/>
      <w:lvlJc w:val="left"/>
      <w:pPr>
        <w:ind w:left="5040" w:hanging="360"/>
      </w:pPr>
      <w:rPr>
        <w:rFonts w:ascii="Symbol" w:hAnsi="Symbol" w:hint="default"/>
      </w:rPr>
    </w:lvl>
    <w:lvl w:ilvl="7" w:tplc="C5027F06">
      <w:start w:val="1"/>
      <w:numFmt w:val="bullet"/>
      <w:lvlText w:val="o"/>
      <w:lvlJc w:val="left"/>
      <w:pPr>
        <w:ind w:left="5760" w:hanging="360"/>
      </w:pPr>
      <w:rPr>
        <w:rFonts w:ascii="Courier New" w:hAnsi="Courier New" w:hint="default"/>
      </w:rPr>
    </w:lvl>
    <w:lvl w:ilvl="8" w:tplc="6AEA15CA">
      <w:start w:val="1"/>
      <w:numFmt w:val="bullet"/>
      <w:lvlText w:val=""/>
      <w:lvlJc w:val="left"/>
      <w:pPr>
        <w:ind w:left="6480" w:hanging="360"/>
      </w:pPr>
      <w:rPr>
        <w:rFonts w:ascii="Wingdings" w:hAnsi="Wingdings" w:hint="default"/>
      </w:rPr>
    </w:lvl>
  </w:abstractNum>
  <w:abstractNum w:abstractNumId="4" w15:restartNumberingAfterBreak="0">
    <w:nsid w:val="213A64B5"/>
    <w:multiLevelType w:val="hybridMultilevel"/>
    <w:tmpl w:val="615A5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684A30"/>
    <w:multiLevelType w:val="hybridMultilevel"/>
    <w:tmpl w:val="A0B6DC00"/>
    <w:lvl w:ilvl="0" w:tplc="56FA3E30">
      <w:start w:val="1"/>
      <w:numFmt w:val="bullet"/>
      <w:lvlText w:val=""/>
      <w:lvlJc w:val="left"/>
      <w:pPr>
        <w:tabs>
          <w:tab w:val="num" w:pos="720"/>
        </w:tabs>
        <w:ind w:left="720" w:hanging="360"/>
      </w:pPr>
      <w:rPr>
        <w:rFonts w:ascii="Symbol" w:hAnsi="Symbol" w:hint="default"/>
        <w:sz w:val="20"/>
      </w:rPr>
    </w:lvl>
    <w:lvl w:ilvl="1" w:tplc="44F02D22" w:tentative="1">
      <w:start w:val="1"/>
      <w:numFmt w:val="bullet"/>
      <w:lvlText w:val=""/>
      <w:lvlJc w:val="left"/>
      <w:pPr>
        <w:tabs>
          <w:tab w:val="num" w:pos="1440"/>
        </w:tabs>
        <w:ind w:left="1440" w:hanging="360"/>
      </w:pPr>
      <w:rPr>
        <w:rFonts w:ascii="Symbol" w:hAnsi="Symbol" w:hint="default"/>
        <w:sz w:val="20"/>
      </w:rPr>
    </w:lvl>
    <w:lvl w:ilvl="2" w:tplc="E684D75C" w:tentative="1">
      <w:start w:val="1"/>
      <w:numFmt w:val="bullet"/>
      <w:lvlText w:val=""/>
      <w:lvlJc w:val="left"/>
      <w:pPr>
        <w:tabs>
          <w:tab w:val="num" w:pos="2160"/>
        </w:tabs>
        <w:ind w:left="2160" w:hanging="360"/>
      </w:pPr>
      <w:rPr>
        <w:rFonts w:ascii="Symbol" w:hAnsi="Symbol" w:hint="default"/>
        <w:sz w:val="20"/>
      </w:rPr>
    </w:lvl>
    <w:lvl w:ilvl="3" w:tplc="6BCE608C" w:tentative="1">
      <w:start w:val="1"/>
      <w:numFmt w:val="bullet"/>
      <w:lvlText w:val=""/>
      <w:lvlJc w:val="left"/>
      <w:pPr>
        <w:tabs>
          <w:tab w:val="num" w:pos="2880"/>
        </w:tabs>
        <w:ind w:left="2880" w:hanging="360"/>
      </w:pPr>
      <w:rPr>
        <w:rFonts w:ascii="Symbol" w:hAnsi="Symbol" w:hint="default"/>
        <w:sz w:val="20"/>
      </w:rPr>
    </w:lvl>
    <w:lvl w:ilvl="4" w:tplc="5720D612" w:tentative="1">
      <w:start w:val="1"/>
      <w:numFmt w:val="bullet"/>
      <w:lvlText w:val=""/>
      <w:lvlJc w:val="left"/>
      <w:pPr>
        <w:tabs>
          <w:tab w:val="num" w:pos="3600"/>
        </w:tabs>
        <w:ind w:left="3600" w:hanging="360"/>
      </w:pPr>
      <w:rPr>
        <w:rFonts w:ascii="Symbol" w:hAnsi="Symbol" w:hint="default"/>
        <w:sz w:val="20"/>
      </w:rPr>
    </w:lvl>
    <w:lvl w:ilvl="5" w:tplc="0922D402" w:tentative="1">
      <w:start w:val="1"/>
      <w:numFmt w:val="bullet"/>
      <w:lvlText w:val=""/>
      <w:lvlJc w:val="left"/>
      <w:pPr>
        <w:tabs>
          <w:tab w:val="num" w:pos="4320"/>
        </w:tabs>
        <w:ind w:left="4320" w:hanging="360"/>
      </w:pPr>
      <w:rPr>
        <w:rFonts w:ascii="Symbol" w:hAnsi="Symbol" w:hint="default"/>
        <w:sz w:val="20"/>
      </w:rPr>
    </w:lvl>
    <w:lvl w:ilvl="6" w:tplc="F3325D22" w:tentative="1">
      <w:start w:val="1"/>
      <w:numFmt w:val="bullet"/>
      <w:lvlText w:val=""/>
      <w:lvlJc w:val="left"/>
      <w:pPr>
        <w:tabs>
          <w:tab w:val="num" w:pos="5040"/>
        </w:tabs>
        <w:ind w:left="5040" w:hanging="360"/>
      </w:pPr>
      <w:rPr>
        <w:rFonts w:ascii="Symbol" w:hAnsi="Symbol" w:hint="default"/>
        <w:sz w:val="20"/>
      </w:rPr>
    </w:lvl>
    <w:lvl w:ilvl="7" w:tplc="5164C70C" w:tentative="1">
      <w:start w:val="1"/>
      <w:numFmt w:val="bullet"/>
      <w:lvlText w:val=""/>
      <w:lvlJc w:val="left"/>
      <w:pPr>
        <w:tabs>
          <w:tab w:val="num" w:pos="5760"/>
        </w:tabs>
        <w:ind w:left="5760" w:hanging="360"/>
      </w:pPr>
      <w:rPr>
        <w:rFonts w:ascii="Symbol" w:hAnsi="Symbol" w:hint="default"/>
        <w:sz w:val="20"/>
      </w:rPr>
    </w:lvl>
    <w:lvl w:ilvl="8" w:tplc="996EA776"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E0051A"/>
    <w:multiLevelType w:val="hybridMultilevel"/>
    <w:tmpl w:val="B616F8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AF35650"/>
    <w:multiLevelType w:val="hybridMultilevel"/>
    <w:tmpl w:val="FA120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7C28C7"/>
    <w:multiLevelType w:val="hybridMultilevel"/>
    <w:tmpl w:val="06CC1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3019AE"/>
    <w:multiLevelType w:val="hybridMultilevel"/>
    <w:tmpl w:val="A8765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9BAA46"/>
    <w:multiLevelType w:val="hybridMultilevel"/>
    <w:tmpl w:val="2E1EB788"/>
    <w:lvl w:ilvl="0" w:tplc="5B983230">
      <w:start w:val="1"/>
      <w:numFmt w:val="bullet"/>
      <w:lvlText w:val=""/>
      <w:lvlJc w:val="left"/>
      <w:pPr>
        <w:ind w:left="720" w:hanging="360"/>
      </w:pPr>
      <w:rPr>
        <w:rFonts w:ascii="Symbol" w:hAnsi="Symbol" w:hint="default"/>
      </w:rPr>
    </w:lvl>
    <w:lvl w:ilvl="1" w:tplc="BDA266E6">
      <w:start w:val="1"/>
      <w:numFmt w:val="bullet"/>
      <w:lvlText w:val="o"/>
      <w:lvlJc w:val="left"/>
      <w:pPr>
        <w:ind w:left="1440" w:hanging="360"/>
      </w:pPr>
      <w:rPr>
        <w:rFonts w:ascii="Courier New" w:hAnsi="Courier New" w:hint="default"/>
      </w:rPr>
    </w:lvl>
    <w:lvl w:ilvl="2" w:tplc="FF7CF562">
      <w:start w:val="1"/>
      <w:numFmt w:val="bullet"/>
      <w:lvlText w:val=""/>
      <w:lvlJc w:val="left"/>
      <w:pPr>
        <w:ind w:left="2160" w:hanging="360"/>
      </w:pPr>
      <w:rPr>
        <w:rFonts w:ascii="Wingdings" w:hAnsi="Wingdings" w:hint="default"/>
      </w:rPr>
    </w:lvl>
    <w:lvl w:ilvl="3" w:tplc="583095BE">
      <w:start w:val="1"/>
      <w:numFmt w:val="bullet"/>
      <w:lvlText w:val=""/>
      <w:lvlJc w:val="left"/>
      <w:pPr>
        <w:ind w:left="2880" w:hanging="360"/>
      </w:pPr>
      <w:rPr>
        <w:rFonts w:ascii="Symbol" w:hAnsi="Symbol" w:hint="default"/>
      </w:rPr>
    </w:lvl>
    <w:lvl w:ilvl="4" w:tplc="236C5870">
      <w:start w:val="1"/>
      <w:numFmt w:val="bullet"/>
      <w:lvlText w:val="o"/>
      <w:lvlJc w:val="left"/>
      <w:pPr>
        <w:ind w:left="3600" w:hanging="360"/>
      </w:pPr>
      <w:rPr>
        <w:rFonts w:ascii="Courier New" w:hAnsi="Courier New" w:hint="default"/>
      </w:rPr>
    </w:lvl>
    <w:lvl w:ilvl="5" w:tplc="5C56D1C8">
      <w:start w:val="1"/>
      <w:numFmt w:val="bullet"/>
      <w:lvlText w:val=""/>
      <w:lvlJc w:val="left"/>
      <w:pPr>
        <w:ind w:left="4320" w:hanging="360"/>
      </w:pPr>
      <w:rPr>
        <w:rFonts w:ascii="Wingdings" w:hAnsi="Wingdings" w:hint="default"/>
      </w:rPr>
    </w:lvl>
    <w:lvl w:ilvl="6" w:tplc="A4665844">
      <w:start w:val="1"/>
      <w:numFmt w:val="bullet"/>
      <w:lvlText w:val=""/>
      <w:lvlJc w:val="left"/>
      <w:pPr>
        <w:ind w:left="5040" w:hanging="360"/>
      </w:pPr>
      <w:rPr>
        <w:rFonts w:ascii="Symbol" w:hAnsi="Symbol" w:hint="default"/>
      </w:rPr>
    </w:lvl>
    <w:lvl w:ilvl="7" w:tplc="8716CAA0">
      <w:start w:val="1"/>
      <w:numFmt w:val="bullet"/>
      <w:lvlText w:val="o"/>
      <w:lvlJc w:val="left"/>
      <w:pPr>
        <w:ind w:left="5760" w:hanging="360"/>
      </w:pPr>
      <w:rPr>
        <w:rFonts w:ascii="Courier New" w:hAnsi="Courier New" w:hint="default"/>
      </w:rPr>
    </w:lvl>
    <w:lvl w:ilvl="8" w:tplc="D51AD63E">
      <w:start w:val="1"/>
      <w:numFmt w:val="bullet"/>
      <w:lvlText w:val=""/>
      <w:lvlJc w:val="left"/>
      <w:pPr>
        <w:ind w:left="6480" w:hanging="360"/>
      </w:pPr>
      <w:rPr>
        <w:rFonts w:ascii="Wingdings" w:hAnsi="Wingdings" w:hint="default"/>
      </w:rPr>
    </w:lvl>
  </w:abstractNum>
  <w:abstractNum w:abstractNumId="11" w15:restartNumberingAfterBreak="0">
    <w:nsid w:val="417446EC"/>
    <w:multiLevelType w:val="hybridMultilevel"/>
    <w:tmpl w:val="10D4E6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2CA7293"/>
    <w:multiLevelType w:val="hybridMultilevel"/>
    <w:tmpl w:val="93A839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7190AA0"/>
    <w:multiLevelType w:val="hybridMultilevel"/>
    <w:tmpl w:val="5A0E3EB0"/>
    <w:lvl w:ilvl="0" w:tplc="3B7EA344">
      <w:start w:val="1"/>
      <w:numFmt w:val="bullet"/>
      <w:lvlText w:val=""/>
      <w:lvlJc w:val="left"/>
      <w:pPr>
        <w:ind w:left="720" w:hanging="360"/>
      </w:pPr>
      <w:rPr>
        <w:rFonts w:ascii="Symbol" w:hAnsi="Symbol" w:hint="default"/>
      </w:rPr>
    </w:lvl>
    <w:lvl w:ilvl="1" w:tplc="FD148DCC">
      <w:start w:val="1"/>
      <w:numFmt w:val="bullet"/>
      <w:lvlText w:val="o"/>
      <w:lvlJc w:val="left"/>
      <w:pPr>
        <w:ind w:left="1440" w:hanging="360"/>
      </w:pPr>
      <w:rPr>
        <w:rFonts w:ascii="Courier New" w:hAnsi="Courier New" w:hint="default"/>
      </w:rPr>
    </w:lvl>
    <w:lvl w:ilvl="2" w:tplc="71D8FE40">
      <w:start w:val="1"/>
      <w:numFmt w:val="bullet"/>
      <w:lvlText w:val=""/>
      <w:lvlJc w:val="left"/>
      <w:pPr>
        <w:ind w:left="2160" w:hanging="360"/>
      </w:pPr>
      <w:rPr>
        <w:rFonts w:ascii="Wingdings" w:hAnsi="Wingdings" w:hint="default"/>
      </w:rPr>
    </w:lvl>
    <w:lvl w:ilvl="3" w:tplc="7B2E105E">
      <w:start w:val="1"/>
      <w:numFmt w:val="bullet"/>
      <w:lvlText w:val=""/>
      <w:lvlJc w:val="left"/>
      <w:pPr>
        <w:ind w:left="2880" w:hanging="360"/>
      </w:pPr>
      <w:rPr>
        <w:rFonts w:ascii="Symbol" w:hAnsi="Symbol" w:hint="default"/>
      </w:rPr>
    </w:lvl>
    <w:lvl w:ilvl="4" w:tplc="597C482A">
      <w:start w:val="1"/>
      <w:numFmt w:val="bullet"/>
      <w:lvlText w:val="o"/>
      <w:lvlJc w:val="left"/>
      <w:pPr>
        <w:ind w:left="3600" w:hanging="360"/>
      </w:pPr>
      <w:rPr>
        <w:rFonts w:ascii="Courier New" w:hAnsi="Courier New" w:hint="default"/>
      </w:rPr>
    </w:lvl>
    <w:lvl w:ilvl="5" w:tplc="E1D8B4D8">
      <w:start w:val="1"/>
      <w:numFmt w:val="bullet"/>
      <w:lvlText w:val=""/>
      <w:lvlJc w:val="left"/>
      <w:pPr>
        <w:ind w:left="4320" w:hanging="360"/>
      </w:pPr>
      <w:rPr>
        <w:rFonts w:ascii="Wingdings" w:hAnsi="Wingdings" w:hint="default"/>
      </w:rPr>
    </w:lvl>
    <w:lvl w:ilvl="6" w:tplc="7020FAB0">
      <w:start w:val="1"/>
      <w:numFmt w:val="bullet"/>
      <w:lvlText w:val=""/>
      <w:lvlJc w:val="left"/>
      <w:pPr>
        <w:ind w:left="5040" w:hanging="360"/>
      </w:pPr>
      <w:rPr>
        <w:rFonts w:ascii="Symbol" w:hAnsi="Symbol" w:hint="default"/>
      </w:rPr>
    </w:lvl>
    <w:lvl w:ilvl="7" w:tplc="F348D034">
      <w:start w:val="1"/>
      <w:numFmt w:val="bullet"/>
      <w:lvlText w:val="o"/>
      <w:lvlJc w:val="left"/>
      <w:pPr>
        <w:ind w:left="5760" w:hanging="360"/>
      </w:pPr>
      <w:rPr>
        <w:rFonts w:ascii="Courier New" w:hAnsi="Courier New" w:hint="default"/>
      </w:rPr>
    </w:lvl>
    <w:lvl w:ilvl="8" w:tplc="0D1C626A">
      <w:start w:val="1"/>
      <w:numFmt w:val="bullet"/>
      <w:lvlText w:val=""/>
      <w:lvlJc w:val="left"/>
      <w:pPr>
        <w:ind w:left="6480" w:hanging="360"/>
      </w:pPr>
      <w:rPr>
        <w:rFonts w:ascii="Wingdings" w:hAnsi="Wingdings" w:hint="default"/>
      </w:rPr>
    </w:lvl>
  </w:abstractNum>
  <w:abstractNum w:abstractNumId="14" w15:restartNumberingAfterBreak="0">
    <w:nsid w:val="47A834D9"/>
    <w:multiLevelType w:val="hybridMultilevel"/>
    <w:tmpl w:val="439C4EAC"/>
    <w:lvl w:ilvl="0" w:tplc="44549F2A">
      <w:start w:val="1"/>
      <w:numFmt w:val="bullet"/>
      <w:lvlText w:val=""/>
      <w:lvlJc w:val="left"/>
      <w:pPr>
        <w:tabs>
          <w:tab w:val="num" w:pos="720"/>
        </w:tabs>
        <w:ind w:left="720" w:hanging="360"/>
      </w:pPr>
      <w:rPr>
        <w:rFonts w:ascii="Symbol" w:hAnsi="Symbol" w:hint="default"/>
        <w:sz w:val="20"/>
      </w:rPr>
    </w:lvl>
    <w:lvl w:ilvl="1" w:tplc="98F450B0" w:tentative="1">
      <w:start w:val="1"/>
      <w:numFmt w:val="bullet"/>
      <w:lvlText w:val=""/>
      <w:lvlJc w:val="left"/>
      <w:pPr>
        <w:tabs>
          <w:tab w:val="num" w:pos="1440"/>
        </w:tabs>
        <w:ind w:left="1440" w:hanging="360"/>
      </w:pPr>
      <w:rPr>
        <w:rFonts w:ascii="Symbol" w:hAnsi="Symbol" w:hint="default"/>
        <w:sz w:val="20"/>
      </w:rPr>
    </w:lvl>
    <w:lvl w:ilvl="2" w:tplc="BE5E9382" w:tentative="1">
      <w:start w:val="1"/>
      <w:numFmt w:val="bullet"/>
      <w:lvlText w:val=""/>
      <w:lvlJc w:val="left"/>
      <w:pPr>
        <w:tabs>
          <w:tab w:val="num" w:pos="2160"/>
        </w:tabs>
        <w:ind w:left="2160" w:hanging="360"/>
      </w:pPr>
      <w:rPr>
        <w:rFonts w:ascii="Symbol" w:hAnsi="Symbol" w:hint="default"/>
        <w:sz w:val="20"/>
      </w:rPr>
    </w:lvl>
    <w:lvl w:ilvl="3" w:tplc="536E02D4" w:tentative="1">
      <w:start w:val="1"/>
      <w:numFmt w:val="bullet"/>
      <w:lvlText w:val=""/>
      <w:lvlJc w:val="left"/>
      <w:pPr>
        <w:tabs>
          <w:tab w:val="num" w:pos="2880"/>
        </w:tabs>
        <w:ind w:left="2880" w:hanging="360"/>
      </w:pPr>
      <w:rPr>
        <w:rFonts w:ascii="Symbol" w:hAnsi="Symbol" w:hint="default"/>
        <w:sz w:val="20"/>
      </w:rPr>
    </w:lvl>
    <w:lvl w:ilvl="4" w:tplc="E67E1F2C" w:tentative="1">
      <w:start w:val="1"/>
      <w:numFmt w:val="bullet"/>
      <w:lvlText w:val=""/>
      <w:lvlJc w:val="left"/>
      <w:pPr>
        <w:tabs>
          <w:tab w:val="num" w:pos="3600"/>
        </w:tabs>
        <w:ind w:left="3600" w:hanging="360"/>
      </w:pPr>
      <w:rPr>
        <w:rFonts w:ascii="Symbol" w:hAnsi="Symbol" w:hint="default"/>
        <w:sz w:val="20"/>
      </w:rPr>
    </w:lvl>
    <w:lvl w:ilvl="5" w:tplc="350C93B2" w:tentative="1">
      <w:start w:val="1"/>
      <w:numFmt w:val="bullet"/>
      <w:lvlText w:val=""/>
      <w:lvlJc w:val="left"/>
      <w:pPr>
        <w:tabs>
          <w:tab w:val="num" w:pos="4320"/>
        </w:tabs>
        <w:ind w:left="4320" w:hanging="360"/>
      </w:pPr>
      <w:rPr>
        <w:rFonts w:ascii="Symbol" w:hAnsi="Symbol" w:hint="default"/>
        <w:sz w:val="20"/>
      </w:rPr>
    </w:lvl>
    <w:lvl w:ilvl="6" w:tplc="AD9A847A" w:tentative="1">
      <w:start w:val="1"/>
      <w:numFmt w:val="bullet"/>
      <w:lvlText w:val=""/>
      <w:lvlJc w:val="left"/>
      <w:pPr>
        <w:tabs>
          <w:tab w:val="num" w:pos="5040"/>
        </w:tabs>
        <w:ind w:left="5040" w:hanging="360"/>
      </w:pPr>
      <w:rPr>
        <w:rFonts w:ascii="Symbol" w:hAnsi="Symbol" w:hint="default"/>
        <w:sz w:val="20"/>
      </w:rPr>
    </w:lvl>
    <w:lvl w:ilvl="7" w:tplc="B9880618" w:tentative="1">
      <w:start w:val="1"/>
      <w:numFmt w:val="bullet"/>
      <w:lvlText w:val=""/>
      <w:lvlJc w:val="left"/>
      <w:pPr>
        <w:tabs>
          <w:tab w:val="num" w:pos="5760"/>
        </w:tabs>
        <w:ind w:left="5760" w:hanging="360"/>
      </w:pPr>
      <w:rPr>
        <w:rFonts w:ascii="Symbol" w:hAnsi="Symbol" w:hint="default"/>
        <w:sz w:val="20"/>
      </w:rPr>
    </w:lvl>
    <w:lvl w:ilvl="8" w:tplc="01463CBC"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1270509"/>
    <w:multiLevelType w:val="multilevel"/>
    <w:tmpl w:val="9AE6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0703C0"/>
    <w:multiLevelType w:val="hybridMultilevel"/>
    <w:tmpl w:val="27DA63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2203AE4"/>
    <w:multiLevelType w:val="hybridMultilevel"/>
    <w:tmpl w:val="0C764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E63A76"/>
    <w:multiLevelType w:val="hybridMultilevel"/>
    <w:tmpl w:val="1EEC86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35F5294"/>
    <w:multiLevelType w:val="hybridMultilevel"/>
    <w:tmpl w:val="A2287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91008A"/>
    <w:multiLevelType w:val="hybridMultilevel"/>
    <w:tmpl w:val="B888F0CE"/>
    <w:lvl w:ilvl="0" w:tplc="0996FFBE">
      <w:start w:val="1"/>
      <w:numFmt w:val="bullet"/>
      <w:lvlText w:val=""/>
      <w:lvlJc w:val="left"/>
      <w:pPr>
        <w:tabs>
          <w:tab w:val="num" w:pos="720"/>
        </w:tabs>
        <w:ind w:left="720" w:hanging="360"/>
      </w:pPr>
      <w:rPr>
        <w:rFonts w:ascii="Symbol" w:hAnsi="Symbol" w:hint="default"/>
        <w:sz w:val="20"/>
      </w:rPr>
    </w:lvl>
    <w:lvl w:ilvl="1" w:tplc="B16CEDE0" w:tentative="1">
      <w:start w:val="1"/>
      <w:numFmt w:val="bullet"/>
      <w:lvlText w:val=""/>
      <w:lvlJc w:val="left"/>
      <w:pPr>
        <w:tabs>
          <w:tab w:val="num" w:pos="1440"/>
        </w:tabs>
        <w:ind w:left="1440" w:hanging="360"/>
      </w:pPr>
      <w:rPr>
        <w:rFonts w:ascii="Symbol" w:hAnsi="Symbol" w:hint="default"/>
        <w:sz w:val="20"/>
      </w:rPr>
    </w:lvl>
    <w:lvl w:ilvl="2" w:tplc="338CFF98" w:tentative="1">
      <w:start w:val="1"/>
      <w:numFmt w:val="bullet"/>
      <w:lvlText w:val=""/>
      <w:lvlJc w:val="left"/>
      <w:pPr>
        <w:tabs>
          <w:tab w:val="num" w:pos="2160"/>
        </w:tabs>
        <w:ind w:left="2160" w:hanging="360"/>
      </w:pPr>
      <w:rPr>
        <w:rFonts w:ascii="Symbol" w:hAnsi="Symbol" w:hint="default"/>
        <w:sz w:val="20"/>
      </w:rPr>
    </w:lvl>
    <w:lvl w:ilvl="3" w:tplc="F6246EA4" w:tentative="1">
      <w:start w:val="1"/>
      <w:numFmt w:val="bullet"/>
      <w:lvlText w:val=""/>
      <w:lvlJc w:val="left"/>
      <w:pPr>
        <w:tabs>
          <w:tab w:val="num" w:pos="2880"/>
        </w:tabs>
        <w:ind w:left="2880" w:hanging="360"/>
      </w:pPr>
      <w:rPr>
        <w:rFonts w:ascii="Symbol" w:hAnsi="Symbol" w:hint="default"/>
        <w:sz w:val="20"/>
      </w:rPr>
    </w:lvl>
    <w:lvl w:ilvl="4" w:tplc="0F464B96" w:tentative="1">
      <w:start w:val="1"/>
      <w:numFmt w:val="bullet"/>
      <w:lvlText w:val=""/>
      <w:lvlJc w:val="left"/>
      <w:pPr>
        <w:tabs>
          <w:tab w:val="num" w:pos="3600"/>
        </w:tabs>
        <w:ind w:left="3600" w:hanging="360"/>
      </w:pPr>
      <w:rPr>
        <w:rFonts w:ascii="Symbol" w:hAnsi="Symbol" w:hint="default"/>
        <w:sz w:val="20"/>
      </w:rPr>
    </w:lvl>
    <w:lvl w:ilvl="5" w:tplc="2FF41E58" w:tentative="1">
      <w:start w:val="1"/>
      <w:numFmt w:val="bullet"/>
      <w:lvlText w:val=""/>
      <w:lvlJc w:val="left"/>
      <w:pPr>
        <w:tabs>
          <w:tab w:val="num" w:pos="4320"/>
        </w:tabs>
        <w:ind w:left="4320" w:hanging="360"/>
      </w:pPr>
      <w:rPr>
        <w:rFonts w:ascii="Symbol" w:hAnsi="Symbol" w:hint="default"/>
        <w:sz w:val="20"/>
      </w:rPr>
    </w:lvl>
    <w:lvl w:ilvl="6" w:tplc="77D0C602" w:tentative="1">
      <w:start w:val="1"/>
      <w:numFmt w:val="bullet"/>
      <w:lvlText w:val=""/>
      <w:lvlJc w:val="left"/>
      <w:pPr>
        <w:tabs>
          <w:tab w:val="num" w:pos="5040"/>
        </w:tabs>
        <w:ind w:left="5040" w:hanging="360"/>
      </w:pPr>
      <w:rPr>
        <w:rFonts w:ascii="Symbol" w:hAnsi="Symbol" w:hint="default"/>
        <w:sz w:val="20"/>
      </w:rPr>
    </w:lvl>
    <w:lvl w:ilvl="7" w:tplc="B0E243DA" w:tentative="1">
      <w:start w:val="1"/>
      <w:numFmt w:val="bullet"/>
      <w:lvlText w:val=""/>
      <w:lvlJc w:val="left"/>
      <w:pPr>
        <w:tabs>
          <w:tab w:val="num" w:pos="5760"/>
        </w:tabs>
        <w:ind w:left="5760" w:hanging="360"/>
      </w:pPr>
      <w:rPr>
        <w:rFonts w:ascii="Symbol" w:hAnsi="Symbol" w:hint="default"/>
        <w:sz w:val="20"/>
      </w:rPr>
    </w:lvl>
    <w:lvl w:ilvl="8" w:tplc="5E4E2EE2" w:tentative="1">
      <w:start w:val="1"/>
      <w:numFmt w:val="bullet"/>
      <w:lvlText w:val=""/>
      <w:lvlJc w:val="left"/>
      <w:pPr>
        <w:tabs>
          <w:tab w:val="num" w:pos="6480"/>
        </w:tabs>
        <w:ind w:left="6480" w:hanging="360"/>
      </w:pPr>
      <w:rPr>
        <w:rFonts w:ascii="Symbol" w:hAnsi="Symbol" w:hint="default"/>
        <w:sz w:val="20"/>
      </w:rPr>
    </w:lvl>
  </w:abstractNum>
  <w:num w:numId="1" w16cid:durableId="1745831383">
    <w:abstractNumId w:val="13"/>
  </w:num>
  <w:num w:numId="2" w16cid:durableId="1279601231">
    <w:abstractNumId w:val="1"/>
  </w:num>
  <w:num w:numId="3" w16cid:durableId="46731569">
    <w:abstractNumId w:val="3"/>
  </w:num>
  <w:num w:numId="4" w16cid:durableId="105657192">
    <w:abstractNumId w:val="0"/>
  </w:num>
  <w:num w:numId="5" w16cid:durableId="552080718">
    <w:abstractNumId w:val="10"/>
  </w:num>
  <w:num w:numId="6" w16cid:durableId="1265112898">
    <w:abstractNumId w:val="20"/>
  </w:num>
  <w:num w:numId="7" w16cid:durableId="641040063">
    <w:abstractNumId w:val="15"/>
  </w:num>
  <w:num w:numId="8" w16cid:durableId="1486169569">
    <w:abstractNumId w:val="5"/>
  </w:num>
  <w:num w:numId="9" w16cid:durableId="316808348">
    <w:abstractNumId w:val="14"/>
  </w:num>
  <w:num w:numId="10" w16cid:durableId="181165305">
    <w:abstractNumId w:val="17"/>
  </w:num>
  <w:num w:numId="11" w16cid:durableId="975988188">
    <w:abstractNumId w:val="12"/>
  </w:num>
  <w:num w:numId="12" w16cid:durableId="1035426660">
    <w:abstractNumId w:val="19"/>
  </w:num>
  <w:num w:numId="13" w16cid:durableId="885411181">
    <w:abstractNumId w:val="7"/>
  </w:num>
  <w:num w:numId="14" w16cid:durableId="973221654">
    <w:abstractNumId w:val="11"/>
  </w:num>
  <w:num w:numId="15" w16cid:durableId="744498601">
    <w:abstractNumId w:val="16"/>
  </w:num>
  <w:num w:numId="16" w16cid:durableId="576748805">
    <w:abstractNumId w:val="6"/>
  </w:num>
  <w:num w:numId="17" w16cid:durableId="1374578739">
    <w:abstractNumId w:val="4"/>
  </w:num>
  <w:num w:numId="18" w16cid:durableId="1084843140">
    <w:abstractNumId w:val="2"/>
  </w:num>
  <w:num w:numId="19" w16cid:durableId="715468100">
    <w:abstractNumId w:val="18"/>
  </w:num>
  <w:num w:numId="20" w16cid:durableId="1807777319">
    <w:abstractNumId w:val="9"/>
  </w:num>
  <w:num w:numId="21" w16cid:durableId="2276883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9A9"/>
    <w:rsid w:val="00171B3C"/>
    <w:rsid w:val="00273C47"/>
    <w:rsid w:val="002A32A7"/>
    <w:rsid w:val="002B424B"/>
    <w:rsid w:val="00305AB9"/>
    <w:rsid w:val="00417409"/>
    <w:rsid w:val="0051028B"/>
    <w:rsid w:val="005900F2"/>
    <w:rsid w:val="005B69B4"/>
    <w:rsid w:val="006277D2"/>
    <w:rsid w:val="006E20F5"/>
    <w:rsid w:val="00842D7C"/>
    <w:rsid w:val="0085667A"/>
    <w:rsid w:val="008956A2"/>
    <w:rsid w:val="008C44F4"/>
    <w:rsid w:val="008E0EEA"/>
    <w:rsid w:val="00986F45"/>
    <w:rsid w:val="009B1B75"/>
    <w:rsid w:val="00AB2739"/>
    <w:rsid w:val="00AD6C01"/>
    <w:rsid w:val="00B85A38"/>
    <w:rsid w:val="00C01D51"/>
    <w:rsid w:val="00C95D9B"/>
    <w:rsid w:val="00D5030C"/>
    <w:rsid w:val="00D856AE"/>
    <w:rsid w:val="00DA01FC"/>
    <w:rsid w:val="00DC7EB7"/>
    <w:rsid w:val="00DD1CB1"/>
    <w:rsid w:val="00DE5002"/>
    <w:rsid w:val="00DF5D5D"/>
    <w:rsid w:val="00E818CA"/>
    <w:rsid w:val="00E85BB2"/>
    <w:rsid w:val="00E909A9"/>
    <w:rsid w:val="00EA53E2"/>
    <w:rsid w:val="00ED10E7"/>
    <w:rsid w:val="00FD3888"/>
    <w:rsid w:val="037CF25E"/>
    <w:rsid w:val="04170B1E"/>
    <w:rsid w:val="046AEC99"/>
    <w:rsid w:val="07DF94F4"/>
    <w:rsid w:val="0ABB7069"/>
    <w:rsid w:val="0C246B6C"/>
    <w:rsid w:val="0C5A7FE6"/>
    <w:rsid w:val="0CE886E9"/>
    <w:rsid w:val="116BDAE0"/>
    <w:rsid w:val="1218A313"/>
    <w:rsid w:val="137030A9"/>
    <w:rsid w:val="15C7F18F"/>
    <w:rsid w:val="172D2C32"/>
    <w:rsid w:val="17BD7AFE"/>
    <w:rsid w:val="17CD06DE"/>
    <w:rsid w:val="17FB0755"/>
    <w:rsid w:val="1821B7D0"/>
    <w:rsid w:val="1A306B9B"/>
    <w:rsid w:val="1C862B9F"/>
    <w:rsid w:val="1CB09849"/>
    <w:rsid w:val="1D01540D"/>
    <w:rsid w:val="1D54E7C4"/>
    <w:rsid w:val="1E258E14"/>
    <w:rsid w:val="1F1694DD"/>
    <w:rsid w:val="1F568B0C"/>
    <w:rsid w:val="256E8E5A"/>
    <w:rsid w:val="25E08DD0"/>
    <w:rsid w:val="26FDC343"/>
    <w:rsid w:val="27C4E7BC"/>
    <w:rsid w:val="2A63F51E"/>
    <w:rsid w:val="2AFA7CF7"/>
    <w:rsid w:val="2DBB1126"/>
    <w:rsid w:val="2F721117"/>
    <w:rsid w:val="2FB16049"/>
    <w:rsid w:val="3170C621"/>
    <w:rsid w:val="33A31877"/>
    <w:rsid w:val="354E31B7"/>
    <w:rsid w:val="39B77008"/>
    <w:rsid w:val="3B7B1B6F"/>
    <w:rsid w:val="3BD847BF"/>
    <w:rsid w:val="3DBED134"/>
    <w:rsid w:val="3E441AEB"/>
    <w:rsid w:val="3F5AA195"/>
    <w:rsid w:val="40FD294B"/>
    <w:rsid w:val="42924257"/>
    <w:rsid w:val="470459FF"/>
    <w:rsid w:val="483B24BC"/>
    <w:rsid w:val="4866D2ED"/>
    <w:rsid w:val="4B12B7DD"/>
    <w:rsid w:val="4FA5C8B2"/>
    <w:rsid w:val="4FC330E8"/>
    <w:rsid w:val="51DFD995"/>
    <w:rsid w:val="52775A51"/>
    <w:rsid w:val="532153F0"/>
    <w:rsid w:val="554A25E6"/>
    <w:rsid w:val="56CF4AED"/>
    <w:rsid w:val="57095745"/>
    <w:rsid w:val="582DA3E3"/>
    <w:rsid w:val="58518DDF"/>
    <w:rsid w:val="58AD20F7"/>
    <w:rsid w:val="5987EA54"/>
    <w:rsid w:val="5A09386F"/>
    <w:rsid w:val="5C572083"/>
    <w:rsid w:val="61BC2860"/>
    <w:rsid w:val="61DF01BF"/>
    <w:rsid w:val="6678AE43"/>
    <w:rsid w:val="66D93FA4"/>
    <w:rsid w:val="68687B77"/>
    <w:rsid w:val="688D721F"/>
    <w:rsid w:val="6A82CC8C"/>
    <w:rsid w:val="6C139973"/>
    <w:rsid w:val="6EFC8BC6"/>
    <w:rsid w:val="706A2676"/>
    <w:rsid w:val="7386DA04"/>
    <w:rsid w:val="73CE631E"/>
    <w:rsid w:val="7550D409"/>
    <w:rsid w:val="7631AF3C"/>
    <w:rsid w:val="76ECA46A"/>
    <w:rsid w:val="783A9C4E"/>
    <w:rsid w:val="78FF1B46"/>
    <w:rsid w:val="7AAC40EB"/>
    <w:rsid w:val="7C48114C"/>
    <w:rsid w:val="7E4BD5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0C094"/>
  <w15:chartTrackingRefBased/>
  <w15:docId w15:val="{1AFB876D-6D2E-4413-A04D-241A946D1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6F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32A7"/>
    <w:pPr>
      <w:ind w:left="720"/>
      <w:contextualSpacing/>
    </w:pPr>
  </w:style>
  <w:style w:type="character" w:customStyle="1" w:styleId="Title1Char">
    <w:name w:val="Title 1 Char"/>
    <w:link w:val="Title1"/>
    <w:locked/>
    <w:rsid w:val="00986F45"/>
    <w:rPr>
      <w:rFonts w:ascii="Arial" w:eastAsia="MS Gothic" w:hAnsi="Arial" w:cs="Arial"/>
      <w:b/>
      <w:bCs/>
      <w:sz w:val="56"/>
      <w:szCs w:val="32"/>
      <w:lang w:val="en-US"/>
    </w:rPr>
  </w:style>
  <w:style w:type="paragraph" w:customStyle="1" w:styleId="Title1">
    <w:name w:val="Title 1"/>
    <w:basedOn w:val="Heading1"/>
    <w:link w:val="Title1Char"/>
    <w:autoRedefine/>
    <w:qFormat/>
    <w:rsid w:val="00986F45"/>
    <w:pPr>
      <w:spacing w:before="480" w:after="120" w:line="240" w:lineRule="auto"/>
    </w:pPr>
    <w:rPr>
      <w:rFonts w:ascii="Arial" w:eastAsia="MS Gothic" w:hAnsi="Arial" w:cs="Arial"/>
      <w:b/>
      <w:bCs/>
      <w:color w:val="auto"/>
      <w:sz w:val="56"/>
      <w:lang w:val="en-US"/>
    </w:rPr>
  </w:style>
  <w:style w:type="character" w:customStyle="1" w:styleId="Heading1Char">
    <w:name w:val="Heading 1 Char"/>
    <w:basedOn w:val="DefaultParagraphFont"/>
    <w:link w:val="Heading1"/>
    <w:uiPriority w:val="9"/>
    <w:rsid w:val="00986F45"/>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B2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2739"/>
  </w:style>
  <w:style w:type="paragraph" w:styleId="Footer">
    <w:name w:val="footer"/>
    <w:basedOn w:val="Normal"/>
    <w:link w:val="FooterChar"/>
    <w:uiPriority w:val="99"/>
    <w:unhideWhenUsed/>
    <w:rsid w:val="00AB2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2739"/>
  </w:style>
  <w:style w:type="table" w:styleId="TableGrid">
    <w:name w:val="Table Grid"/>
    <w:basedOn w:val="TableNormal"/>
    <w:uiPriority w:val="59"/>
    <w:rsid w:val="00273C47"/>
    <w:pPr>
      <w:spacing w:after="0" w:line="240" w:lineRule="auto"/>
    </w:pPr>
    <w:rPr>
      <w:rFonts w:eastAsiaTheme="minorEastAsia"/>
      <w:sz w:val="21"/>
      <w:szCs w:val="21"/>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553417">
      <w:bodyDiv w:val="1"/>
      <w:marLeft w:val="0"/>
      <w:marRight w:val="0"/>
      <w:marTop w:val="0"/>
      <w:marBottom w:val="0"/>
      <w:divBdr>
        <w:top w:val="none" w:sz="0" w:space="0" w:color="auto"/>
        <w:left w:val="none" w:sz="0" w:space="0" w:color="auto"/>
        <w:bottom w:val="none" w:sz="0" w:space="0" w:color="auto"/>
        <w:right w:val="none" w:sz="0" w:space="0" w:color="auto"/>
      </w:divBdr>
    </w:div>
    <w:div w:id="97205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68276c-66ca-4f04-88da-b9d817a93623" xsi:nil="true"/>
    <lcf76f155ced4ddcb4097134ff3c332f xmlns="b3a40eae-ab42-4fca-9252-f2263ffd649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4" ma:contentTypeDescription="Create a new document." ma:contentTypeScope="" ma:versionID="8bcf6c6de5d55f5dc3e22d6277f51757">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a4ce22afdc34b3deaa7b7f6b73125448"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E6259F-261D-4DCC-8873-D1BDF1B4E4C0}">
  <ds:schemaRefs>
    <ds:schemaRef ds:uri="http://schemas.microsoft.com/office/2006/metadata/properties"/>
    <ds:schemaRef ds:uri="http://schemas.microsoft.com/office/infopath/2007/PartnerControls"/>
    <ds:schemaRef ds:uri="af68276c-66ca-4f04-88da-b9d817a93623"/>
    <ds:schemaRef ds:uri="b3a40eae-ab42-4fca-9252-f2263ffd649a"/>
  </ds:schemaRefs>
</ds:datastoreItem>
</file>

<file path=customXml/itemProps2.xml><?xml version="1.0" encoding="utf-8"?>
<ds:datastoreItem xmlns:ds="http://schemas.openxmlformats.org/officeDocument/2006/customXml" ds:itemID="{60D31481-81D6-4458-B38D-2DB6E8A3D29A}">
  <ds:schemaRefs>
    <ds:schemaRef ds:uri="http://schemas.openxmlformats.org/officeDocument/2006/bibliography"/>
  </ds:schemaRefs>
</ds:datastoreItem>
</file>

<file path=customXml/itemProps3.xml><?xml version="1.0" encoding="utf-8"?>
<ds:datastoreItem xmlns:ds="http://schemas.openxmlformats.org/officeDocument/2006/customXml" ds:itemID="{6E9559A6-3BA9-4798-8A88-072D62711008}">
  <ds:schemaRefs>
    <ds:schemaRef ds:uri="http://schemas.microsoft.com/sharepoint/v3/contenttype/forms"/>
  </ds:schemaRefs>
</ds:datastoreItem>
</file>

<file path=customXml/itemProps4.xml><?xml version="1.0" encoding="utf-8"?>
<ds:datastoreItem xmlns:ds="http://schemas.openxmlformats.org/officeDocument/2006/customXml" ds:itemID="{6EDC4FC1-9B60-47C2-B148-532B21B99C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1908</Words>
  <Characters>10879</Characters>
  <Application>Microsoft Office Word</Application>
  <DocSecurity>0</DocSecurity>
  <Lines>90</Lines>
  <Paragraphs>25</Paragraphs>
  <ScaleCrop>false</ScaleCrop>
  <Company>Company</Company>
  <LinksUpToDate>false</LinksUpToDate>
  <CharactersWithSpaces>12762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Victoria Jenkinson</cp:lastModifiedBy>
  <cp:revision>2</cp:revision>
  <dcterms:created xsi:type="dcterms:W3CDTF">2026-10-01T07:14:00Z</dcterms:created>
  <dcterms:modified xsi:type="dcterms:W3CDTF">2026-10-01T07:14:00Z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