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B23EC" w:rsidRPr="00363F46" w14:paraId="608DC7BE" w14:textId="77777777" w:rsidTr="007B23EC">
        <w:tc>
          <w:tcPr>
            <w:tcW w:w="3005" w:type="dxa"/>
          </w:tcPr>
          <w:p w14:paraId="1A97C0DA" w14:textId="77777777" w:rsidR="007B23EC" w:rsidRPr="00363F46" w:rsidRDefault="007B23EC">
            <w:pPr>
              <w:rPr>
                <w:rFonts w:cstheme="minorHAnsi"/>
              </w:rPr>
            </w:pPr>
          </w:p>
        </w:tc>
        <w:tc>
          <w:tcPr>
            <w:tcW w:w="3005" w:type="dxa"/>
          </w:tcPr>
          <w:p w14:paraId="4ACE335A" w14:textId="33DC2805" w:rsidR="007B23EC" w:rsidRPr="00363F46" w:rsidRDefault="007B23EC" w:rsidP="007B23EC">
            <w:pPr>
              <w:jc w:val="center"/>
              <w:rPr>
                <w:rFonts w:cstheme="minorHAnsi"/>
                <w:b/>
                <w:bCs/>
                <w:u w:val="single"/>
              </w:rPr>
            </w:pPr>
            <w:r w:rsidRPr="00363F46">
              <w:rPr>
                <w:rFonts w:cstheme="minorHAnsi"/>
                <w:b/>
                <w:bCs/>
                <w:u w:val="single"/>
              </w:rPr>
              <w:t>KS3</w:t>
            </w:r>
          </w:p>
        </w:tc>
        <w:tc>
          <w:tcPr>
            <w:tcW w:w="3006" w:type="dxa"/>
          </w:tcPr>
          <w:p w14:paraId="6394DA76" w14:textId="67B51349" w:rsidR="007B23EC" w:rsidRPr="00363F46" w:rsidRDefault="007B23EC" w:rsidP="007B23EC">
            <w:pPr>
              <w:jc w:val="center"/>
              <w:rPr>
                <w:rFonts w:cstheme="minorHAnsi"/>
                <w:b/>
                <w:bCs/>
                <w:u w:val="single"/>
              </w:rPr>
            </w:pPr>
            <w:r w:rsidRPr="00363F46">
              <w:rPr>
                <w:rFonts w:cstheme="minorHAnsi"/>
                <w:b/>
                <w:bCs/>
                <w:u w:val="single"/>
              </w:rPr>
              <w:t>KS4</w:t>
            </w:r>
          </w:p>
        </w:tc>
      </w:tr>
      <w:tr w:rsidR="007B23EC" w:rsidRPr="00363F46" w14:paraId="249AF1AD" w14:textId="77777777" w:rsidTr="007B23EC">
        <w:tc>
          <w:tcPr>
            <w:tcW w:w="3005" w:type="dxa"/>
          </w:tcPr>
          <w:p w14:paraId="3A34ACEC" w14:textId="2091564E" w:rsidR="007B23EC" w:rsidRPr="00363F46" w:rsidRDefault="007B23EC">
            <w:pPr>
              <w:rPr>
                <w:rFonts w:cstheme="minorHAnsi"/>
              </w:rPr>
            </w:pPr>
            <w:r w:rsidRPr="00363F46">
              <w:rPr>
                <w:rFonts w:cstheme="minorHAnsi"/>
              </w:rPr>
              <w:t>Autumn 1</w:t>
            </w:r>
          </w:p>
        </w:tc>
        <w:tc>
          <w:tcPr>
            <w:tcW w:w="3005" w:type="dxa"/>
          </w:tcPr>
          <w:p w14:paraId="19D704E7" w14:textId="34EBB27C" w:rsidR="007B23EC" w:rsidRPr="00363F46" w:rsidRDefault="007B23EC" w:rsidP="00363F46">
            <w:pPr>
              <w:jc w:val="center"/>
              <w:rPr>
                <w:rFonts w:cstheme="minorHAnsi"/>
                <w:b/>
                <w:bCs/>
                <w:u w:val="single"/>
              </w:rPr>
            </w:pPr>
            <w:r w:rsidRPr="00363F46">
              <w:rPr>
                <w:rFonts w:cstheme="minorHAnsi"/>
                <w:b/>
                <w:bCs/>
                <w:u w:val="single"/>
              </w:rPr>
              <w:t>Developing reading and writing skills in fiction</w:t>
            </w:r>
          </w:p>
          <w:p w14:paraId="0906981A" w14:textId="77777777" w:rsidR="007B23EC" w:rsidRPr="00363F46" w:rsidRDefault="007B23EC">
            <w:pPr>
              <w:rPr>
                <w:rFonts w:cstheme="minorHAnsi"/>
              </w:rPr>
            </w:pPr>
          </w:p>
          <w:p w14:paraId="5120BCAD" w14:textId="77777777" w:rsidR="007B23EC" w:rsidRPr="00363F46" w:rsidRDefault="007B23EC">
            <w:pPr>
              <w:rPr>
                <w:rFonts w:cstheme="minorHAnsi"/>
              </w:rPr>
            </w:pPr>
            <w:r w:rsidRPr="00363F46">
              <w:rPr>
                <w:rFonts w:cstheme="minorHAnsi"/>
                <w:i/>
                <w:iCs/>
              </w:rPr>
              <w:t>Students read extracts from texts that focus on relationships between characters</w:t>
            </w:r>
            <w:r w:rsidRPr="00363F46">
              <w:rPr>
                <w:rFonts w:cstheme="minorHAnsi"/>
              </w:rPr>
              <w:t>:</w:t>
            </w:r>
          </w:p>
          <w:p w14:paraId="49A2A2B0" w14:textId="77777777" w:rsidR="007B23EC" w:rsidRPr="00363F46" w:rsidRDefault="007B23EC" w:rsidP="007B23EC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363F46">
              <w:rPr>
                <w:rFonts w:cstheme="minorHAnsi"/>
              </w:rPr>
              <w:t>‘The Land of Roar’ by Jenny McLachlan</w:t>
            </w:r>
          </w:p>
          <w:p w14:paraId="64EC04D0" w14:textId="77777777" w:rsidR="007B23EC" w:rsidRPr="00363F46" w:rsidRDefault="007B23EC" w:rsidP="007B23EC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363F46">
              <w:rPr>
                <w:rFonts w:cstheme="minorHAnsi"/>
              </w:rPr>
              <w:t xml:space="preserve">‘King of Nothing’ by Nathaniel </w:t>
            </w:r>
            <w:proofErr w:type="spellStart"/>
            <w:r w:rsidRPr="00363F46">
              <w:rPr>
                <w:rFonts w:cstheme="minorHAnsi"/>
              </w:rPr>
              <w:t>Lessore</w:t>
            </w:r>
            <w:proofErr w:type="spellEnd"/>
          </w:p>
          <w:p w14:paraId="0FA2B487" w14:textId="0BA12365" w:rsidR="007B23EC" w:rsidRPr="00363F46" w:rsidRDefault="007B23EC" w:rsidP="007B23EC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363F46">
              <w:rPr>
                <w:rFonts w:cstheme="minorHAnsi"/>
              </w:rPr>
              <w:t xml:space="preserve">‘October </w:t>
            </w:r>
            <w:proofErr w:type="spellStart"/>
            <w:r w:rsidRPr="00363F46">
              <w:rPr>
                <w:rFonts w:cstheme="minorHAnsi"/>
              </w:rPr>
              <w:t>October</w:t>
            </w:r>
            <w:proofErr w:type="spellEnd"/>
            <w:r w:rsidRPr="00363F46">
              <w:rPr>
                <w:rFonts w:cstheme="minorHAnsi"/>
              </w:rPr>
              <w:t>’ by Katya Balen</w:t>
            </w:r>
          </w:p>
          <w:p w14:paraId="4E409A69" w14:textId="26DDA5C1" w:rsidR="007B23EC" w:rsidRPr="00363F46" w:rsidRDefault="007B23EC" w:rsidP="007B23EC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363F46">
              <w:rPr>
                <w:rFonts w:cstheme="minorHAnsi"/>
              </w:rPr>
              <w:t>‘Flipped’ by Wendelyn Van Draanen</w:t>
            </w:r>
          </w:p>
          <w:p w14:paraId="691E1DBD" w14:textId="2B1910AC" w:rsidR="007B23EC" w:rsidRPr="00363F46" w:rsidRDefault="007B23EC" w:rsidP="007B23EC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363F46">
              <w:rPr>
                <w:rFonts w:cstheme="minorHAnsi"/>
              </w:rPr>
              <w:t>‘When the Sky Falls’ by Phil Earle</w:t>
            </w:r>
          </w:p>
          <w:p w14:paraId="773D216A" w14:textId="0079C282" w:rsidR="007B23EC" w:rsidRPr="00363F46" w:rsidRDefault="007B23EC" w:rsidP="007B23EC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363F46">
              <w:rPr>
                <w:rFonts w:cstheme="minorHAnsi"/>
              </w:rPr>
              <w:t>‘One’ by Sarah Crossan</w:t>
            </w:r>
          </w:p>
          <w:p w14:paraId="11DABEF7" w14:textId="0FF59A9B" w:rsidR="007B23EC" w:rsidRPr="00363F46" w:rsidRDefault="007B23EC">
            <w:pPr>
              <w:rPr>
                <w:rFonts w:cstheme="minorHAnsi"/>
              </w:rPr>
            </w:pPr>
          </w:p>
        </w:tc>
        <w:tc>
          <w:tcPr>
            <w:tcW w:w="3006" w:type="dxa"/>
          </w:tcPr>
          <w:p w14:paraId="588C4CD6" w14:textId="70B0D367" w:rsidR="007B23EC" w:rsidRPr="00363F46" w:rsidRDefault="007B23EC" w:rsidP="00363F46">
            <w:pPr>
              <w:jc w:val="center"/>
              <w:rPr>
                <w:rFonts w:cstheme="minorHAnsi"/>
                <w:b/>
                <w:bCs/>
                <w:u w:val="single"/>
              </w:rPr>
            </w:pPr>
            <w:r w:rsidRPr="00363F46">
              <w:rPr>
                <w:rFonts w:cstheme="minorHAnsi"/>
                <w:b/>
                <w:bCs/>
                <w:u w:val="single"/>
              </w:rPr>
              <w:t>Explorations in creative reading and writing</w:t>
            </w:r>
          </w:p>
          <w:p w14:paraId="7762E537" w14:textId="77777777" w:rsidR="007B23EC" w:rsidRPr="00363F46" w:rsidRDefault="007B23EC">
            <w:pPr>
              <w:rPr>
                <w:rFonts w:cstheme="minorHAnsi"/>
              </w:rPr>
            </w:pPr>
          </w:p>
          <w:p w14:paraId="5BA999A1" w14:textId="0068618C" w:rsidR="007B23EC" w:rsidRPr="00363F46" w:rsidRDefault="007B23EC">
            <w:pPr>
              <w:rPr>
                <w:rFonts w:cstheme="minorHAnsi"/>
                <w:i/>
                <w:iCs/>
              </w:rPr>
            </w:pPr>
            <w:r w:rsidRPr="00363F46">
              <w:rPr>
                <w:rFonts w:cstheme="minorHAnsi"/>
                <w:i/>
                <w:iCs/>
              </w:rPr>
              <w:t xml:space="preserve">Students read extracts from texts </w:t>
            </w:r>
            <w:r w:rsidR="00363F46">
              <w:rPr>
                <w:rFonts w:cstheme="minorHAnsi"/>
                <w:i/>
                <w:iCs/>
              </w:rPr>
              <w:t>focusing on</w:t>
            </w:r>
            <w:r w:rsidRPr="00363F46">
              <w:rPr>
                <w:rFonts w:cstheme="minorHAnsi"/>
                <w:i/>
                <w:iCs/>
              </w:rPr>
              <w:t xml:space="preserve"> the theme of alienation</w:t>
            </w:r>
            <w:r w:rsidR="007F399C" w:rsidRPr="00363F46">
              <w:rPr>
                <w:rFonts w:cstheme="minorHAnsi"/>
                <w:i/>
                <w:iCs/>
              </w:rPr>
              <w:t>:</w:t>
            </w:r>
          </w:p>
          <w:p w14:paraId="68A7E16E" w14:textId="719BEF8F" w:rsidR="007B23EC" w:rsidRPr="00363F46" w:rsidRDefault="007B23EC" w:rsidP="007B23EC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</w:rPr>
            </w:pPr>
            <w:r w:rsidRPr="00363F46">
              <w:rPr>
                <w:rFonts w:cstheme="minorHAnsi"/>
              </w:rPr>
              <w:t>‘Happy Head’ by Josh Silver</w:t>
            </w:r>
          </w:p>
          <w:p w14:paraId="1791BAD0" w14:textId="13AD95E2" w:rsidR="007B23EC" w:rsidRPr="00363F46" w:rsidRDefault="007B23EC" w:rsidP="007B23EC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</w:rPr>
            </w:pPr>
            <w:r w:rsidRPr="00363F46">
              <w:rPr>
                <w:rFonts w:cstheme="minorHAnsi"/>
              </w:rPr>
              <w:t>‘Not Going to Plan’ by Tia Fisher</w:t>
            </w:r>
          </w:p>
          <w:p w14:paraId="178B3342" w14:textId="4D3202B6" w:rsidR="007B23EC" w:rsidRPr="00363F46" w:rsidRDefault="007B23EC" w:rsidP="007B23EC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</w:rPr>
            </w:pPr>
            <w:r w:rsidRPr="00363F46">
              <w:rPr>
                <w:rFonts w:cstheme="minorHAnsi"/>
              </w:rPr>
              <w:t>‘All the Bright Places’ by Jennifer Niven</w:t>
            </w:r>
          </w:p>
          <w:p w14:paraId="2FDD0B27" w14:textId="0E1FDD95" w:rsidR="007B23EC" w:rsidRPr="00363F46" w:rsidRDefault="007B23EC" w:rsidP="007B23EC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</w:rPr>
            </w:pPr>
            <w:r w:rsidRPr="00363F46">
              <w:rPr>
                <w:rFonts w:cstheme="minorHAnsi"/>
              </w:rPr>
              <w:t>‘The Fault in our Stars’ by John Green</w:t>
            </w:r>
          </w:p>
          <w:p w14:paraId="3A8B5CCF" w14:textId="4B1FB937" w:rsidR="007B23EC" w:rsidRPr="00363F46" w:rsidRDefault="007B23EC" w:rsidP="007B23EC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</w:rPr>
            </w:pPr>
            <w:r w:rsidRPr="00363F46">
              <w:rPr>
                <w:rFonts w:cstheme="minorHAnsi"/>
              </w:rPr>
              <w:t xml:space="preserve">‘This is Where </w:t>
            </w:r>
            <w:proofErr w:type="gramStart"/>
            <w:r w:rsidRPr="00363F46">
              <w:rPr>
                <w:rFonts w:cstheme="minorHAnsi"/>
              </w:rPr>
              <w:t>it</w:t>
            </w:r>
            <w:proofErr w:type="gramEnd"/>
            <w:r w:rsidRPr="00363F46">
              <w:rPr>
                <w:rFonts w:cstheme="minorHAnsi"/>
              </w:rPr>
              <w:t xml:space="preserve"> Ends’ by Marieke Nijkamp</w:t>
            </w:r>
          </w:p>
          <w:p w14:paraId="0FDCCC6B" w14:textId="3DAEC08E" w:rsidR="007B23EC" w:rsidRPr="00363F46" w:rsidRDefault="007B23EC" w:rsidP="007B23EC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</w:rPr>
            </w:pPr>
            <w:r w:rsidRPr="00363F46">
              <w:rPr>
                <w:rFonts w:cstheme="minorHAnsi"/>
              </w:rPr>
              <w:t>‘Glasgow Boys’ by Margaret McDonald</w:t>
            </w:r>
          </w:p>
        </w:tc>
      </w:tr>
      <w:tr w:rsidR="007B23EC" w:rsidRPr="00363F46" w14:paraId="1FC71915" w14:textId="77777777" w:rsidTr="007B23EC">
        <w:tc>
          <w:tcPr>
            <w:tcW w:w="3005" w:type="dxa"/>
          </w:tcPr>
          <w:p w14:paraId="6736344A" w14:textId="3F94D87E" w:rsidR="007B23EC" w:rsidRPr="00363F46" w:rsidRDefault="00363F46">
            <w:pPr>
              <w:rPr>
                <w:rFonts w:cstheme="minorHAnsi"/>
              </w:rPr>
            </w:pPr>
            <w:r>
              <w:rPr>
                <w:rFonts w:cstheme="minorHAnsi"/>
              </w:rPr>
              <w:t>Autumn 2</w:t>
            </w:r>
          </w:p>
        </w:tc>
        <w:tc>
          <w:tcPr>
            <w:tcW w:w="3005" w:type="dxa"/>
          </w:tcPr>
          <w:p w14:paraId="2580EECC" w14:textId="4C42327D" w:rsidR="007B23EC" w:rsidRPr="00363F46" w:rsidRDefault="007B23EC">
            <w:pPr>
              <w:rPr>
                <w:rFonts w:cstheme="minorHAnsi"/>
              </w:rPr>
            </w:pPr>
            <w:r w:rsidRPr="00363F46">
              <w:rPr>
                <w:rFonts w:cstheme="minorHAnsi"/>
              </w:rPr>
              <w:t>Novel study: ‘Lark’ by Anthony</w:t>
            </w:r>
            <w:r w:rsidR="007F399C" w:rsidRPr="00363F46">
              <w:rPr>
                <w:rFonts w:cstheme="minorHAnsi"/>
              </w:rPr>
              <w:t xml:space="preserve"> </w:t>
            </w:r>
            <w:r w:rsidRPr="00363F46">
              <w:rPr>
                <w:rFonts w:cstheme="minorHAnsi"/>
              </w:rPr>
              <w:t>McGowan</w:t>
            </w:r>
          </w:p>
        </w:tc>
        <w:tc>
          <w:tcPr>
            <w:tcW w:w="3006" w:type="dxa"/>
          </w:tcPr>
          <w:p w14:paraId="0BC97897" w14:textId="2297C1A6" w:rsidR="007B23EC" w:rsidRPr="00363F46" w:rsidRDefault="007B23EC" w:rsidP="00363F46">
            <w:pPr>
              <w:jc w:val="center"/>
              <w:rPr>
                <w:rFonts w:cstheme="minorHAnsi"/>
                <w:b/>
                <w:bCs/>
                <w:u w:val="single"/>
              </w:rPr>
            </w:pPr>
            <w:r w:rsidRPr="00363F46">
              <w:rPr>
                <w:rFonts w:cstheme="minorHAnsi"/>
                <w:b/>
                <w:bCs/>
                <w:u w:val="single"/>
              </w:rPr>
              <w:t>Writer’s viewpoints and perspectives in nonfiction</w:t>
            </w:r>
          </w:p>
          <w:p w14:paraId="3B0917BE" w14:textId="77777777" w:rsidR="007B23EC" w:rsidRPr="00363F46" w:rsidRDefault="007B23EC">
            <w:pPr>
              <w:rPr>
                <w:rFonts w:cstheme="minorHAnsi"/>
              </w:rPr>
            </w:pPr>
          </w:p>
          <w:p w14:paraId="298E9B01" w14:textId="77777777" w:rsidR="007B23EC" w:rsidRPr="00363F46" w:rsidRDefault="007B23EC">
            <w:pPr>
              <w:rPr>
                <w:rFonts w:cstheme="minorHAnsi"/>
                <w:i/>
                <w:iCs/>
              </w:rPr>
            </w:pPr>
            <w:r w:rsidRPr="00363F46">
              <w:rPr>
                <w:rFonts w:cstheme="minorHAnsi"/>
                <w:i/>
                <w:iCs/>
              </w:rPr>
              <w:t>Students read extracts from non</w:t>
            </w:r>
            <w:r w:rsidR="007F399C" w:rsidRPr="00363F46">
              <w:rPr>
                <w:rFonts w:cstheme="minorHAnsi"/>
                <w:i/>
                <w:iCs/>
              </w:rPr>
              <w:t>fiction texts with the theme of survival:</w:t>
            </w:r>
          </w:p>
          <w:p w14:paraId="3ACD7FDC" w14:textId="77777777" w:rsidR="007F399C" w:rsidRPr="00363F46" w:rsidRDefault="007F399C" w:rsidP="007F399C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</w:rPr>
            </w:pPr>
            <w:r w:rsidRPr="00363F46">
              <w:rPr>
                <w:rFonts w:cstheme="minorHAnsi"/>
              </w:rPr>
              <w:t>David Attenbrough’s speech on climate change – ‘Our Planet Hangs in the Balance’</w:t>
            </w:r>
          </w:p>
          <w:p w14:paraId="3BC3B306" w14:textId="1415DDBF" w:rsidR="007F399C" w:rsidRPr="00363F46" w:rsidRDefault="007F399C" w:rsidP="007F399C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</w:rPr>
            </w:pPr>
            <w:r w:rsidRPr="00363F46">
              <w:rPr>
                <w:rFonts w:cstheme="minorHAnsi"/>
              </w:rPr>
              <w:t>‘127 Hours Between a Rock and a Hard Place’ – autobiography by Aaron Rolston</w:t>
            </w:r>
          </w:p>
          <w:p w14:paraId="40B58E90" w14:textId="369BA7E6" w:rsidR="007F399C" w:rsidRPr="00363F46" w:rsidRDefault="007F399C" w:rsidP="007F399C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</w:rPr>
            </w:pPr>
            <w:r w:rsidRPr="00363F46">
              <w:rPr>
                <w:rFonts w:cstheme="minorHAnsi"/>
              </w:rPr>
              <w:t>BBC article: ‘Why not eat insects?’</w:t>
            </w:r>
          </w:p>
          <w:p w14:paraId="63F62A52" w14:textId="69D33F83" w:rsidR="007F399C" w:rsidRPr="00363F46" w:rsidRDefault="007F399C" w:rsidP="007F399C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</w:rPr>
            </w:pPr>
            <w:r w:rsidRPr="00363F46">
              <w:rPr>
                <w:rFonts w:cstheme="minorHAnsi"/>
              </w:rPr>
              <w:t>Comparison of two accounts of shark attacks in 1785 and 2012</w:t>
            </w:r>
          </w:p>
          <w:p w14:paraId="5E55E1DF" w14:textId="0A7B3334" w:rsidR="007F399C" w:rsidRPr="00363F46" w:rsidRDefault="007F399C">
            <w:pPr>
              <w:rPr>
                <w:rFonts w:cstheme="minorHAnsi"/>
              </w:rPr>
            </w:pPr>
          </w:p>
        </w:tc>
      </w:tr>
      <w:tr w:rsidR="007B23EC" w:rsidRPr="00363F46" w14:paraId="42905410" w14:textId="77777777" w:rsidTr="007B23EC">
        <w:tc>
          <w:tcPr>
            <w:tcW w:w="3005" w:type="dxa"/>
          </w:tcPr>
          <w:p w14:paraId="3419F1C7" w14:textId="39F2B70B" w:rsidR="007B23EC" w:rsidRPr="00363F46" w:rsidRDefault="007F399C">
            <w:pPr>
              <w:rPr>
                <w:rFonts w:cstheme="minorHAnsi"/>
              </w:rPr>
            </w:pPr>
            <w:r w:rsidRPr="00363F46">
              <w:rPr>
                <w:rFonts w:cstheme="minorHAnsi"/>
              </w:rPr>
              <w:t>Spring 1</w:t>
            </w:r>
          </w:p>
        </w:tc>
        <w:tc>
          <w:tcPr>
            <w:tcW w:w="3005" w:type="dxa"/>
          </w:tcPr>
          <w:p w14:paraId="625D2D24" w14:textId="3257C47F" w:rsidR="007B23EC" w:rsidRPr="00363F46" w:rsidRDefault="007F399C">
            <w:pPr>
              <w:rPr>
                <w:rFonts w:cstheme="minorHAnsi"/>
              </w:rPr>
            </w:pPr>
            <w:r w:rsidRPr="00363F46">
              <w:rPr>
                <w:rFonts w:cstheme="minorHAnsi"/>
              </w:rPr>
              <w:t>Nonfiction and media: the Language of Adverts</w:t>
            </w:r>
          </w:p>
        </w:tc>
        <w:tc>
          <w:tcPr>
            <w:tcW w:w="3006" w:type="dxa"/>
          </w:tcPr>
          <w:p w14:paraId="2B99B3B8" w14:textId="3354208B" w:rsidR="007B23EC" w:rsidRPr="00363F46" w:rsidRDefault="007F399C">
            <w:pPr>
              <w:rPr>
                <w:rFonts w:cstheme="minorHAnsi"/>
              </w:rPr>
            </w:pPr>
            <w:r w:rsidRPr="00363F46">
              <w:rPr>
                <w:rFonts w:cstheme="minorHAnsi"/>
              </w:rPr>
              <w:t>Exam preparation for GCSE and Functional Skills</w:t>
            </w:r>
          </w:p>
        </w:tc>
      </w:tr>
      <w:tr w:rsidR="007B23EC" w:rsidRPr="00363F46" w14:paraId="5F0B23DA" w14:textId="77777777" w:rsidTr="007B23EC">
        <w:tc>
          <w:tcPr>
            <w:tcW w:w="3005" w:type="dxa"/>
          </w:tcPr>
          <w:p w14:paraId="35F5C8D3" w14:textId="28065A4C" w:rsidR="007B23EC" w:rsidRPr="00363F46" w:rsidRDefault="007F399C">
            <w:pPr>
              <w:rPr>
                <w:rFonts w:cstheme="minorHAnsi"/>
              </w:rPr>
            </w:pPr>
            <w:r w:rsidRPr="00363F46">
              <w:rPr>
                <w:rFonts w:cstheme="minorHAnsi"/>
              </w:rPr>
              <w:lastRenderedPageBreak/>
              <w:t>Spring 2</w:t>
            </w:r>
          </w:p>
        </w:tc>
        <w:tc>
          <w:tcPr>
            <w:tcW w:w="3005" w:type="dxa"/>
          </w:tcPr>
          <w:p w14:paraId="037F027C" w14:textId="5B2DDEAF" w:rsidR="007F399C" w:rsidRPr="00363F46" w:rsidRDefault="007F399C" w:rsidP="007F399C">
            <w:pPr>
              <w:spacing w:line="259" w:lineRule="auto"/>
              <w:rPr>
                <w:rFonts w:eastAsia="Century Gothic" w:cstheme="minorHAnsi"/>
              </w:rPr>
            </w:pPr>
            <w:r w:rsidRPr="00363F46">
              <w:rPr>
                <w:rFonts w:cstheme="minorHAnsi"/>
              </w:rPr>
              <w:t xml:space="preserve">Spoken Language:  </w:t>
            </w:r>
            <w:r w:rsidRPr="00363F46">
              <w:rPr>
                <w:rFonts w:eastAsia="Century Gothic" w:cstheme="minorHAnsi"/>
              </w:rPr>
              <w:t>To develop speaking and listening skills in a speech context, building up skills (e.g. speaking with confidence, adapting register to suit to audience and purpose) as a foundation for spoken language assessments in KS4</w:t>
            </w:r>
          </w:p>
          <w:p w14:paraId="3A8F0752" w14:textId="77777777" w:rsidR="007F399C" w:rsidRPr="00363F46" w:rsidRDefault="007F399C" w:rsidP="007F399C">
            <w:pPr>
              <w:spacing w:line="259" w:lineRule="auto"/>
              <w:rPr>
                <w:rFonts w:eastAsia="Century Gothic" w:cstheme="minorHAnsi"/>
              </w:rPr>
            </w:pPr>
          </w:p>
          <w:p w14:paraId="3126066B" w14:textId="1C189814" w:rsidR="007B23EC" w:rsidRPr="00363F46" w:rsidRDefault="007B23EC">
            <w:pPr>
              <w:rPr>
                <w:rFonts w:cstheme="minorHAnsi"/>
              </w:rPr>
            </w:pPr>
          </w:p>
        </w:tc>
        <w:tc>
          <w:tcPr>
            <w:tcW w:w="3006" w:type="dxa"/>
          </w:tcPr>
          <w:p w14:paraId="1AD10074" w14:textId="0B8BA5A8" w:rsidR="007B23EC" w:rsidRPr="00363F46" w:rsidRDefault="007F399C">
            <w:pPr>
              <w:rPr>
                <w:rFonts w:cstheme="minorHAnsi"/>
              </w:rPr>
            </w:pPr>
            <w:r w:rsidRPr="00363F46">
              <w:rPr>
                <w:rFonts w:cstheme="minorHAnsi"/>
              </w:rPr>
              <w:t>Speaking and Listening assessments:  formal speech and discussion for exam entries</w:t>
            </w:r>
          </w:p>
        </w:tc>
      </w:tr>
      <w:tr w:rsidR="001C17BC" w:rsidRPr="00363F46" w14:paraId="6C335ECC" w14:textId="77777777" w:rsidTr="007B23EC">
        <w:tc>
          <w:tcPr>
            <w:tcW w:w="3005" w:type="dxa"/>
          </w:tcPr>
          <w:p w14:paraId="496B4780" w14:textId="7C6D93D6" w:rsidR="001C17BC" w:rsidRPr="00363F46" w:rsidRDefault="001C17BC">
            <w:pPr>
              <w:rPr>
                <w:rFonts w:cstheme="minorHAnsi"/>
              </w:rPr>
            </w:pPr>
            <w:r w:rsidRPr="00363F46">
              <w:rPr>
                <w:rFonts w:cstheme="minorHAnsi"/>
              </w:rPr>
              <w:t>Summer 1</w:t>
            </w:r>
          </w:p>
        </w:tc>
        <w:tc>
          <w:tcPr>
            <w:tcW w:w="3005" w:type="dxa"/>
          </w:tcPr>
          <w:p w14:paraId="33A2C328" w14:textId="3B41EFFF" w:rsidR="001C17BC" w:rsidRPr="00363F46" w:rsidRDefault="00363F4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Drama study: </w:t>
            </w:r>
            <w:r w:rsidR="001C17BC" w:rsidRPr="00363F46">
              <w:rPr>
                <w:rFonts w:cstheme="minorHAnsi"/>
              </w:rPr>
              <w:t>A Midsummer Night’s Dream</w:t>
            </w:r>
            <w:r>
              <w:rPr>
                <w:rFonts w:cstheme="minorHAnsi"/>
              </w:rPr>
              <w:t xml:space="preserve"> by William Shakespeare</w:t>
            </w:r>
          </w:p>
        </w:tc>
        <w:tc>
          <w:tcPr>
            <w:tcW w:w="3006" w:type="dxa"/>
            <w:vMerge w:val="restart"/>
          </w:tcPr>
          <w:p w14:paraId="44CD0B34" w14:textId="77777777" w:rsidR="00363F46" w:rsidRPr="00363F46" w:rsidRDefault="00363F46">
            <w:pPr>
              <w:rPr>
                <w:rFonts w:cstheme="minorHAnsi"/>
              </w:rPr>
            </w:pPr>
            <w:r w:rsidRPr="00363F46">
              <w:rPr>
                <w:rFonts w:cstheme="minorHAnsi"/>
              </w:rPr>
              <w:t>Final exam revision, followed by:</w:t>
            </w:r>
          </w:p>
          <w:p w14:paraId="1B557325" w14:textId="77777777" w:rsidR="00363F46" w:rsidRPr="00363F46" w:rsidRDefault="00363F46">
            <w:pPr>
              <w:rPr>
                <w:rFonts w:cstheme="minorHAnsi"/>
              </w:rPr>
            </w:pPr>
          </w:p>
          <w:p w14:paraId="556724A4" w14:textId="093397DB" w:rsidR="001C17BC" w:rsidRPr="00363F46" w:rsidRDefault="001C17BC" w:rsidP="00363F46">
            <w:pPr>
              <w:jc w:val="center"/>
              <w:rPr>
                <w:rFonts w:cstheme="minorHAnsi"/>
                <w:b/>
                <w:bCs/>
                <w:u w:val="single"/>
              </w:rPr>
            </w:pPr>
            <w:r w:rsidRPr="00363F46">
              <w:rPr>
                <w:rFonts w:cstheme="minorHAnsi"/>
                <w:b/>
                <w:bCs/>
                <w:u w:val="single"/>
              </w:rPr>
              <w:t>An Introduction to Literature</w:t>
            </w:r>
          </w:p>
          <w:p w14:paraId="52B58D4E" w14:textId="77777777" w:rsidR="001C17BC" w:rsidRPr="00363F46" w:rsidRDefault="001C17BC">
            <w:pPr>
              <w:rPr>
                <w:rFonts w:cstheme="minorHAnsi"/>
                <w:i/>
                <w:iCs/>
              </w:rPr>
            </w:pPr>
            <w:r w:rsidRPr="00363F46">
              <w:rPr>
                <w:rFonts w:cstheme="minorHAnsi"/>
                <w:i/>
                <w:iCs/>
              </w:rPr>
              <w:t>Students read extracts from a range of texts focusing on how characters and voices are created:</w:t>
            </w:r>
          </w:p>
          <w:p w14:paraId="5FB29A7D" w14:textId="77777777" w:rsidR="001C17BC" w:rsidRPr="00363F46" w:rsidRDefault="001C17BC" w:rsidP="001C17BC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 w:rsidRPr="00363F46">
              <w:rPr>
                <w:rFonts w:cstheme="minorHAnsi"/>
              </w:rPr>
              <w:t>‘The Lord of the Flies’ by William Golding</w:t>
            </w:r>
          </w:p>
          <w:p w14:paraId="333C9315" w14:textId="77777777" w:rsidR="001C17BC" w:rsidRPr="00363F46" w:rsidRDefault="001C17BC" w:rsidP="001C17BC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 w:rsidRPr="00363F46">
              <w:rPr>
                <w:rFonts w:cstheme="minorHAnsi"/>
              </w:rPr>
              <w:t>‘Needle’ by Patrice Lawrence</w:t>
            </w:r>
          </w:p>
          <w:p w14:paraId="0011E312" w14:textId="77777777" w:rsidR="001C17BC" w:rsidRPr="00363F46" w:rsidRDefault="001C17BC" w:rsidP="001C17BC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 w:rsidRPr="00363F46">
              <w:rPr>
                <w:rFonts w:cstheme="minorHAnsi"/>
              </w:rPr>
              <w:t>‘The Curious Incident of the Dog in the Nighttime’ by Mark Haddon</w:t>
            </w:r>
          </w:p>
          <w:p w14:paraId="42E5C407" w14:textId="77777777" w:rsidR="001C17BC" w:rsidRPr="00363F46" w:rsidRDefault="001C17BC" w:rsidP="001C17BC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 w:rsidRPr="00363F46">
              <w:rPr>
                <w:rFonts w:cstheme="minorHAnsi"/>
              </w:rPr>
              <w:t>‘The Black Flamingo’ by Dean Atta</w:t>
            </w:r>
          </w:p>
          <w:p w14:paraId="143E65B0" w14:textId="77777777" w:rsidR="00363F46" w:rsidRPr="00363F46" w:rsidRDefault="00363F46" w:rsidP="001C17BC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 w:rsidRPr="00363F46">
              <w:rPr>
                <w:rFonts w:cstheme="minorHAnsi"/>
              </w:rPr>
              <w:t>‘The Clown Punk’ by Simon Armitage</w:t>
            </w:r>
          </w:p>
          <w:p w14:paraId="1D98D035" w14:textId="77777777" w:rsidR="00363F46" w:rsidRPr="00363F46" w:rsidRDefault="00363F46" w:rsidP="001C17BC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 w:rsidRPr="00363F46">
              <w:rPr>
                <w:rFonts w:cstheme="minorHAnsi"/>
              </w:rPr>
              <w:t>‘I am Malala’ by Malala Yousafzai</w:t>
            </w:r>
          </w:p>
          <w:p w14:paraId="06259E37" w14:textId="6C7D4A50" w:rsidR="001C17BC" w:rsidRPr="00363F46" w:rsidRDefault="001C17BC" w:rsidP="001C17BC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</w:rPr>
            </w:pPr>
            <w:r w:rsidRPr="00363F46">
              <w:rPr>
                <w:rFonts w:cstheme="minorHAnsi"/>
              </w:rPr>
              <w:t xml:space="preserve"> </w:t>
            </w:r>
          </w:p>
        </w:tc>
      </w:tr>
      <w:tr w:rsidR="001C17BC" w:rsidRPr="00363F46" w14:paraId="694E4C54" w14:textId="77777777" w:rsidTr="007B23EC">
        <w:tc>
          <w:tcPr>
            <w:tcW w:w="3005" w:type="dxa"/>
          </w:tcPr>
          <w:p w14:paraId="064B5C6F" w14:textId="4F504B42" w:rsidR="001C17BC" w:rsidRPr="00363F46" w:rsidRDefault="001C17BC">
            <w:pPr>
              <w:rPr>
                <w:rFonts w:cstheme="minorHAnsi"/>
              </w:rPr>
            </w:pPr>
            <w:r w:rsidRPr="00363F46">
              <w:rPr>
                <w:rFonts w:cstheme="minorHAnsi"/>
              </w:rPr>
              <w:t>Summer 2</w:t>
            </w:r>
          </w:p>
        </w:tc>
        <w:tc>
          <w:tcPr>
            <w:tcW w:w="3005" w:type="dxa"/>
          </w:tcPr>
          <w:p w14:paraId="574ADF94" w14:textId="77777777" w:rsidR="00363F46" w:rsidRPr="00363F46" w:rsidRDefault="00363F46" w:rsidP="00363F46">
            <w:pPr>
              <w:jc w:val="center"/>
              <w:rPr>
                <w:rFonts w:cstheme="minorHAnsi"/>
                <w:b/>
                <w:bCs/>
                <w:u w:val="single"/>
              </w:rPr>
            </w:pPr>
            <w:r w:rsidRPr="00363F46">
              <w:rPr>
                <w:rFonts w:cstheme="minorHAnsi"/>
                <w:b/>
                <w:bCs/>
                <w:u w:val="single"/>
              </w:rPr>
              <w:t>Analysing and creating voice</w:t>
            </w:r>
          </w:p>
          <w:p w14:paraId="5BBE0932" w14:textId="77777777" w:rsidR="00363F46" w:rsidRDefault="00363F46">
            <w:pPr>
              <w:rPr>
                <w:rFonts w:cstheme="minorHAnsi"/>
              </w:rPr>
            </w:pPr>
          </w:p>
          <w:p w14:paraId="7C37FBBE" w14:textId="6E700D60" w:rsidR="001C17BC" w:rsidRPr="00363F46" w:rsidRDefault="001C17BC">
            <w:pPr>
              <w:rPr>
                <w:rFonts w:cstheme="minorHAnsi"/>
                <w:i/>
                <w:iCs/>
              </w:rPr>
            </w:pPr>
            <w:r w:rsidRPr="00363F46">
              <w:rPr>
                <w:rFonts w:cstheme="minorHAnsi"/>
                <w:i/>
                <w:iCs/>
              </w:rPr>
              <w:t>Students read extracts from a variety of texts focusing on the theme of identity:</w:t>
            </w:r>
          </w:p>
          <w:p w14:paraId="03FDEA53" w14:textId="77777777" w:rsidR="001C17BC" w:rsidRPr="00363F46" w:rsidRDefault="001C17BC" w:rsidP="001C17BC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  <w:r w:rsidRPr="00363F46">
              <w:rPr>
                <w:rFonts w:cstheme="minorHAnsi"/>
              </w:rPr>
              <w:t>‘Windrush Child’ by Benjamin Zephaniah</w:t>
            </w:r>
          </w:p>
          <w:p w14:paraId="05DC4355" w14:textId="77777777" w:rsidR="001C17BC" w:rsidRPr="00363F46" w:rsidRDefault="001C17BC" w:rsidP="001C17BC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  <w:r w:rsidRPr="00363F46">
              <w:rPr>
                <w:rFonts w:cstheme="minorHAnsi"/>
              </w:rPr>
              <w:t>‘The Boy with the Butterfly Mind’ by Victoria Williamson</w:t>
            </w:r>
          </w:p>
          <w:p w14:paraId="37EA1AD3" w14:textId="77777777" w:rsidR="001C17BC" w:rsidRPr="00363F46" w:rsidRDefault="001C17BC" w:rsidP="001C17BC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  <w:r w:rsidRPr="00363F46">
              <w:rPr>
                <w:rFonts w:cstheme="minorHAnsi"/>
              </w:rPr>
              <w:t>‘Trash’ by Andy Mulligan</w:t>
            </w:r>
          </w:p>
          <w:p w14:paraId="0E72FACF" w14:textId="77777777" w:rsidR="001C17BC" w:rsidRPr="00363F46" w:rsidRDefault="001C17BC" w:rsidP="001C17BC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  <w:r w:rsidRPr="00363F46">
              <w:rPr>
                <w:rFonts w:cstheme="minorHAnsi"/>
              </w:rPr>
              <w:t>‘Wonder’ by R.J. Palacio</w:t>
            </w:r>
          </w:p>
          <w:p w14:paraId="17C86692" w14:textId="77777777" w:rsidR="001C17BC" w:rsidRPr="00363F46" w:rsidRDefault="001C17BC" w:rsidP="001C17BC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  <w:r w:rsidRPr="00363F46">
              <w:rPr>
                <w:rFonts w:cstheme="minorHAnsi"/>
              </w:rPr>
              <w:t>‘Warning’ by Jenny Joseph</w:t>
            </w:r>
          </w:p>
          <w:p w14:paraId="1425C433" w14:textId="2AB0D1B7" w:rsidR="001C17BC" w:rsidRPr="00363F46" w:rsidRDefault="001C17BC" w:rsidP="001C17BC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</w:rPr>
            </w:pPr>
            <w:r w:rsidRPr="00363F46">
              <w:rPr>
                <w:rFonts w:cstheme="minorHAnsi"/>
              </w:rPr>
              <w:t xml:space="preserve">‘The Boy at the Back of the </w:t>
            </w:r>
            <w:proofErr w:type="spellStart"/>
            <w:r w:rsidRPr="00363F46">
              <w:rPr>
                <w:rFonts w:cstheme="minorHAnsi"/>
              </w:rPr>
              <w:t>Class’</w:t>
            </w:r>
            <w:proofErr w:type="spellEnd"/>
            <w:r w:rsidRPr="00363F46">
              <w:rPr>
                <w:rFonts w:cstheme="minorHAnsi"/>
              </w:rPr>
              <w:t xml:space="preserve"> by </w:t>
            </w:r>
            <w:proofErr w:type="spellStart"/>
            <w:r w:rsidRPr="00363F46">
              <w:rPr>
                <w:rFonts w:cstheme="minorHAnsi"/>
              </w:rPr>
              <w:t>Onjali</w:t>
            </w:r>
            <w:proofErr w:type="spellEnd"/>
            <w:r w:rsidRPr="00363F46">
              <w:rPr>
                <w:rFonts w:cstheme="minorHAnsi"/>
              </w:rPr>
              <w:t xml:space="preserve"> Q Rauf</w:t>
            </w:r>
          </w:p>
        </w:tc>
        <w:tc>
          <w:tcPr>
            <w:tcW w:w="3006" w:type="dxa"/>
            <w:vMerge/>
          </w:tcPr>
          <w:p w14:paraId="07E4A303" w14:textId="77777777" w:rsidR="001C17BC" w:rsidRPr="00363F46" w:rsidRDefault="001C17BC">
            <w:pPr>
              <w:rPr>
                <w:rFonts w:cstheme="minorHAnsi"/>
              </w:rPr>
            </w:pPr>
          </w:p>
        </w:tc>
      </w:tr>
    </w:tbl>
    <w:p w14:paraId="5016052D" w14:textId="77777777" w:rsidR="0086451B" w:rsidRPr="00363F46" w:rsidRDefault="0086451B">
      <w:pPr>
        <w:rPr>
          <w:rFonts w:cstheme="minorHAnsi"/>
        </w:rPr>
      </w:pPr>
    </w:p>
    <w:sectPr w:rsidR="0086451B" w:rsidRPr="00363F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A1125E"/>
    <w:multiLevelType w:val="hybridMultilevel"/>
    <w:tmpl w:val="C4D6F5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D25D13"/>
    <w:multiLevelType w:val="hybridMultilevel"/>
    <w:tmpl w:val="83D4BE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931358"/>
    <w:multiLevelType w:val="hybridMultilevel"/>
    <w:tmpl w:val="8990E4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845647"/>
    <w:multiLevelType w:val="hybridMultilevel"/>
    <w:tmpl w:val="58788B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D536F2"/>
    <w:multiLevelType w:val="hybridMultilevel"/>
    <w:tmpl w:val="534882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3587385">
    <w:abstractNumId w:val="3"/>
  </w:num>
  <w:num w:numId="2" w16cid:durableId="900482530">
    <w:abstractNumId w:val="1"/>
  </w:num>
  <w:num w:numId="3" w16cid:durableId="538669187">
    <w:abstractNumId w:val="0"/>
  </w:num>
  <w:num w:numId="4" w16cid:durableId="1240094367">
    <w:abstractNumId w:val="2"/>
  </w:num>
  <w:num w:numId="5" w16cid:durableId="14840041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3EC"/>
    <w:rsid w:val="001C17BC"/>
    <w:rsid w:val="00220001"/>
    <w:rsid w:val="00363F46"/>
    <w:rsid w:val="007B23EC"/>
    <w:rsid w:val="007F399C"/>
    <w:rsid w:val="0086451B"/>
    <w:rsid w:val="009C0EC5"/>
    <w:rsid w:val="00D1583D"/>
    <w:rsid w:val="00ED3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2423D"/>
  <w15:chartTrackingRefBased/>
  <w15:docId w15:val="{2050C6A7-42AE-4DE6-A370-6310D9F0F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23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23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23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23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23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23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23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23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23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23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23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23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23E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3E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3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3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3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3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23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23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23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23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23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23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23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23E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3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3E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23E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B23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Haven School</Company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 Allen</dc:creator>
  <cp:keywords/>
  <dc:description/>
  <cp:lastModifiedBy>Nikki Allen</cp:lastModifiedBy>
  <cp:revision>1</cp:revision>
  <dcterms:created xsi:type="dcterms:W3CDTF">2026-10-11T16:53:00Z</dcterms:created>
  <dcterms:modified xsi:type="dcterms:W3CDTF">2026-10-11T17:30:00Z</dcterms:modified>
</cp:coreProperties>
</file>