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3F14" w14:textId="77777777" w:rsidR="00123E0F" w:rsidRPr="00277CA7" w:rsidRDefault="00123E0F" w:rsidP="00123E0F">
      <w:pPr>
        <w:spacing w:line="360" w:lineRule="auto"/>
        <w:rPr>
          <w:rFonts w:ascii="Lato" w:hAnsi="Lato"/>
          <w:b/>
          <w:bCs/>
          <w:color w:val="000000" w:themeColor="text1"/>
          <w:sz w:val="20"/>
          <w:szCs w:val="20"/>
          <w:u w:val="single"/>
        </w:rPr>
      </w:pPr>
      <w:bookmarkStart w:id="0" w:name="_Toc277858145"/>
      <w:r w:rsidRPr="00277CA7">
        <w:rPr>
          <w:rFonts w:ascii="Lato" w:hAnsi="Lato"/>
          <w:b/>
          <w:bCs/>
          <w:color w:val="000000" w:themeColor="text1"/>
          <w:sz w:val="20"/>
          <w:szCs w:val="20"/>
          <w:u w:val="single"/>
        </w:rPr>
        <w:t>Document Owner and Approval</w:t>
      </w:r>
    </w:p>
    <w:p w14:paraId="4782AB52" w14:textId="16594249" w:rsidR="00123E0F" w:rsidRPr="00277CA7" w:rsidRDefault="00123E0F" w:rsidP="00123E0F">
      <w:pPr>
        <w:spacing w:line="360" w:lineRule="auto"/>
        <w:rPr>
          <w:rFonts w:ascii="Lato" w:hAnsi="Lato"/>
          <w:color w:val="000000" w:themeColor="text1"/>
          <w:sz w:val="20"/>
          <w:szCs w:val="20"/>
        </w:rPr>
      </w:pPr>
      <w:r>
        <w:rPr>
          <w:rFonts w:ascii="Lato" w:hAnsi="Lato"/>
          <w:color w:val="000000" w:themeColor="text1"/>
          <w:sz w:val="20"/>
          <w:szCs w:val="20"/>
        </w:rPr>
        <w:t>Laurence Morris</w:t>
      </w:r>
      <w:r w:rsidRPr="00277CA7">
        <w:rPr>
          <w:rFonts w:ascii="Lato" w:hAnsi="Lato"/>
          <w:color w:val="000000" w:themeColor="text1"/>
          <w:sz w:val="20"/>
          <w:szCs w:val="20"/>
        </w:rPr>
        <w:t xml:space="preserve"> is the owner of this document and is responsible for ensuring that this policy document is reviewed in line with the </w:t>
      </w:r>
      <w:proofErr w:type="gramStart"/>
      <w:r w:rsidRPr="00277CA7">
        <w:rPr>
          <w:rFonts w:ascii="Lato" w:hAnsi="Lato"/>
          <w:color w:val="000000" w:themeColor="text1"/>
          <w:sz w:val="20"/>
          <w:szCs w:val="20"/>
        </w:rPr>
        <w:t>School’s</w:t>
      </w:r>
      <w:proofErr w:type="gramEnd"/>
      <w:r w:rsidRPr="00277CA7">
        <w:rPr>
          <w:rFonts w:ascii="Lato" w:hAnsi="Lato"/>
          <w:color w:val="000000" w:themeColor="text1"/>
          <w:sz w:val="20"/>
          <w:szCs w:val="20"/>
        </w:rPr>
        <w:t xml:space="preserve"> policy review schedule.</w:t>
      </w:r>
    </w:p>
    <w:p w14:paraId="7AF34672" w14:textId="684FBA29" w:rsidR="00123E0F" w:rsidRPr="00277CA7" w:rsidRDefault="00123E0F" w:rsidP="00123E0F">
      <w:pPr>
        <w:spacing w:line="360" w:lineRule="auto"/>
        <w:rPr>
          <w:rFonts w:ascii="Lato" w:hAnsi="Lato"/>
          <w:color w:val="000000" w:themeColor="text1"/>
          <w:sz w:val="20"/>
          <w:szCs w:val="20"/>
        </w:rPr>
      </w:pPr>
      <w:r w:rsidRPr="00277CA7">
        <w:rPr>
          <w:rFonts w:ascii="Lato" w:hAnsi="Lato"/>
          <w:color w:val="000000" w:themeColor="text1"/>
          <w:sz w:val="20"/>
          <w:szCs w:val="20"/>
        </w:rPr>
        <w:t>A current version of this document is available to all members of staff</w:t>
      </w:r>
      <w:r>
        <w:rPr>
          <w:rFonts w:ascii="Lato" w:hAnsi="Lato"/>
          <w:color w:val="000000" w:themeColor="text1"/>
          <w:sz w:val="20"/>
          <w:szCs w:val="20"/>
        </w:rPr>
        <w:t xml:space="preserve"> on The Haven Hub.</w:t>
      </w:r>
    </w:p>
    <w:p w14:paraId="61E28590" w14:textId="77777777" w:rsidR="00123E0F" w:rsidRPr="00277CA7" w:rsidRDefault="00123E0F" w:rsidP="00123E0F">
      <w:pPr>
        <w:spacing w:line="360" w:lineRule="auto"/>
        <w:rPr>
          <w:rFonts w:ascii="Lato" w:hAnsi="Lato"/>
          <w:color w:val="000000" w:themeColor="text1"/>
          <w:sz w:val="20"/>
          <w:szCs w:val="20"/>
        </w:rPr>
      </w:pPr>
    </w:p>
    <w:p w14:paraId="4A2AD2C8" w14:textId="39EAC909" w:rsidR="00123E0F" w:rsidRPr="00277CA7" w:rsidRDefault="00123E0F" w:rsidP="00123E0F">
      <w:pPr>
        <w:spacing w:line="360" w:lineRule="auto"/>
        <w:rPr>
          <w:rFonts w:ascii="Lato" w:hAnsi="Lato"/>
          <w:color w:val="000000" w:themeColor="text1"/>
          <w:sz w:val="20"/>
          <w:szCs w:val="20"/>
        </w:rPr>
      </w:pPr>
      <w:r w:rsidRPr="00277CA7">
        <w:rPr>
          <w:rFonts w:ascii="Lato" w:hAnsi="Lato"/>
          <w:color w:val="000000" w:themeColor="text1"/>
          <w:sz w:val="20"/>
          <w:szCs w:val="20"/>
        </w:rPr>
        <w:t xml:space="preserve">Signature:       </w:t>
      </w:r>
      <w:r>
        <w:rPr>
          <w:rFonts w:ascii="Lato" w:hAnsi="Lato"/>
          <w:color w:val="000000" w:themeColor="text1"/>
          <w:sz w:val="20"/>
          <w:szCs w:val="20"/>
        </w:rPr>
        <w:t>Laurence Morris</w:t>
      </w:r>
      <w:r w:rsidRPr="00277CA7">
        <w:rPr>
          <w:rFonts w:ascii="Lato" w:hAnsi="Lato"/>
          <w:color w:val="000000" w:themeColor="text1"/>
          <w:sz w:val="20"/>
          <w:szCs w:val="20"/>
        </w:rPr>
        <w:t xml:space="preserve">                                               Date: </w:t>
      </w:r>
      <w:r>
        <w:rPr>
          <w:rFonts w:ascii="Lato" w:hAnsi="Lato"/>
          <w:color w:val="000000" w:themeColor="text1"/>
          <w:sz w:val="20"/>
          <w:szCs w:val="20"/>
        </w:rPr>
        <w:t>January 2026</w:t>
      </w:r>
    </w:p>
    <w:p w14:paraId="67E52AF4" w14:textId="77777777" w:rsidR="00123E0F" w:rsidRPr="00277CA7" w:rsidRDefault="00123E0F" w:rsidP="00123E0F">
      <w:pPr>
        <w:spacing w:after="0" w:line="276" w:lineRule="auto"/>
        <w:jc w:val="both"/>
        <w:rPr>
          <w:rFonts w:ascii="Lato" w:eastAsia="Verdana" w:hAnsi="Lato" w:cs="Verdana"/>
          <w:color w:val="253C4B"/>
          <w:w w:val="99"/>
          <w:sz w:val="20"/>
          <w:szCs w:val="20"/>
        </w:rPr>
      </w:pPr>
    </w:p>
    <w:p w14:paraId="5DADCCD9" w14:textId="77777777" w:rsidR="00123E0F" w:rsidRPr="00277CA7" w:rsidRDefault="00123E0F" w:rsidP="00123E0F">
      <w:pPr>
        <w:spacing w:after="0" w:line="276" w:lineRule="auto"/>
        <w:jc w:val="both"/>
        <w:rPr>
          <w:rFonts w:ascii="Lato" w:eastAsia="Verdana" w:hAnsi="Lato" w:cs="Verdana"/>
          <w:color w:val="253C4B"/>
          <w:w w:val="99"/>
          <w:sz w:val="20"/>
          <w:szCs w:val="20"/>
        </w:rPr>
      </w:pPr>
    </w:p>
    <w:p w14:paraId="6F98847C" w14:textId="77777777" w:rsidR="00123E0F" w:rsidRPr="00277CA7" w:rsidRDefault="00123E0F" w:rsidP="00123E0F">
      <w:pPr>
        <w:spacing w:before="4" w:line="360" w:lineRule="auto"/>
        <w:jc w:val="both"/>
        <w:rPr>
          <w:rFonts w:ascii="Lato" w:hAnsi="Lato"/>
          <w:sz w:val="20"/>
          <w:szCs w:val="20"/>
        </w:rPr>
      </w:pPr>
    </w:p>
    <w:p w14:paraId="491F7937" w14:textId="77777777" w:rsidR="00123E0F" w:rsidRPr="00277CA7" w:rsidRDefault="00123E0F" w:rsidP="00123E0F">
      <w:pPr>
        <w:spacing w:line="360" w:lineRule="auto"/>
        <w:rPr>
          <w:rFonts w:ascii="Lato" w:hAnsi="Lato"/>
          <w:b/>
          <w:bCs/>
          <w:color w:val="000000" w:themeColor="text1"/>
          <w:sz w:val="20"/>
          <w:szCs w:val="20"/>
          <w:u w:val="single"/>
        </w:rPr>
      </w:pPr>
      <w:r w:rsidRPr="00277CA7">
        <w:rPr>
          <w:rFonts w:ascii="Lato" w:eastAsia="Verdana" w:hAnsi="Lato" w:cs="Verdana"/>
          <w:b/>
          <w:bCs/>
          <w:sz w:val="20"/>
          <w:szCs w:val="20"/>
          <w:u w:val="single"/>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123E0F" w:rsidRPr="00277CA7" w14:paraId="44246343" w14:textId="77777777" w:rsidTr="00354577">
        <w:trPr>
          <w:jc w:val="center"/>
        </w:trPr>
        <w:tc>
          <w:tcPr>
            <w:tcW w:w="2254" w:type="dxa"/>
            <w:vAlign w:val="center"/>
          </w:tcPr>
          <w:p w14:paraId="577A09AC" w14:textId="77777777" w:rsidR="00123E0F" w:rsidRPr="00277CA7" w:rsidRDefault="00123E0F" w:rsidP="00354577">
            <w:pPr>
              <w:jc w:val="both"/>
              <w:rPr>
                <w:rFonts w:ascii="Lato" w:eastAsia="Verdana" w:hAnsi="Lato" w:cs="Verdana"/>
                <w:b/>
                <w:bCs/>
                <w:sz w:val="20"/>
                <w:szCs w:val="20"/>
              </w:rPr>
            </w:pPr>
            <w:r w:rsidRPr="00277CA7">
              <w:rPr>
                <w:rFonts w:ascii="Lato" w:eastAsia="Verdana" w:hAnsi="Lato" w:cs="Verdana"/>
                <w:b/>
                <w:bCs/>
                <w:sz w:val="20"/>
                <w:szCs w:val="20"/>
              </w:rPr>
              <w:t>Version</w:t>
            </w:r>
          </w:p>
        </w:tc>
        <w:tc>
          <w:tcPr>
            <w:tcW w:w="3978" w:type="dxa"/>
            <w:vAlign w:val="center"/>
          </w:tcPr>
          <w:p w14:paraId="7FD1EB64" w14:textId="77777777" w:rsidR="00123E0F" w:rsidRPr="00277CA7" w:rsidRDefault="00123E0F" w:rsidP="00354577">
            <w:pPr>
              <w:jc w:val="both"/>
              <w:rPr>
                <w:rFonts w:ascii="Lato" w:eastAsia="Verdana" w:hAnsi="Lato" w:cs="Verdana"/>
                <w:b/>
                <w:bCs/>
                <w:sz w:val="20"/>
                <w:szCs w:val="20"/>
              </w:rPr>
            </w:pPr>
            <w:r w:rsidRPr="00277CA7">
              <w:rPr>
                <w:rFonts w:ascii="Lato" w:eastAsia="Verdana" w:hAnsi="Lato" w:cs="Verdana"/>
                <w:b/>
                <w:bCs/>
                <w:sz w:val="20"/>
                <w:szCs w:val="20"/>
              </w:rPr>
              <w:t>Description of Change</w:t>
            </w:r>
          </w:p>
        </w:tc>
        <w:tc>
          <w:tcPr>
            <w:tcW w:w="2694" w:type="dxa"/>
            <w:vAlign w:val="center"/>
          </w:tcPr>
          <w:p w14:paraId="3340485A" w14:textId="77777777" w:rsidR="00123E0F" w:rsidRPr="00277CA7" w:rsidRDefault="00123E0F" w:rsidP="00354577">
            <w:pPr>
              <w:jc w:val="both"/>
              <w:rPr>
                <w:rFonts w:ascii="Lato" w:eastAsia="Verdana" w:hAnsi="Lato" w:cs="Verdana"/>
                <w:b/>
                <w:bCs/>
                <w:sz w:val="20"/>
                <w:szCs w:val="20"/>
              </w:rPr>
            </w:pPr>
            <w:r w:rsidRPr="00277CA7">
              <w:rPr>
                <w:rFonts w:ascii="Lato" w:eastAsia="Verdana" w:hAnsi="Lato" w:cs="Verdana"/>
                <w:b/>
                <w:bCs/>
                <w:sz w:val="20"/>
                <w:szCs w:val="20"/>
              </w:rPr>
              <w:t>Date of Policy Release by Judicium</w:t>
            </w:r>
          </w:p>
        </w:tc>
      </w:tr>
      <w:tr w:rsidR="00123E0F" w:rsidRPr="00277CA7" w14:paraId="71F6813A" w14:textId="77777777" w:rsidTr="00354577">
        <w:trPr>
          <w:jc w:val="center"/>
        </w:trPr>
        <w:tc>
          <w:tcPr>
            <w:tcW w:w="2254" w:type="dxa"/>
            <w:vAlign w:val="center"/>
          </w:tcPr>
          <w:p w14:paraId="4300CE84" w14:textId="77777777" w:rsidR="00123E0F" w:rsidRPr="00277CA7" w:rsidRDefault="00123E0F" w:rsidP="00354577">
            <w:pPr>
              <w:jc w:val="both"/>
              <w:rPr>
                <w:rFonts w:ascii="Lato" w:eastAsia="Verdana" w:hAnsi="Lato" w:cs="Verdana"/>
                <w:sz w:val="20"/>
                <w:szCs w:val="20"/>
              </w:rPr>
            </w:pPr>
            <w:r w:rsidRPr="00277CA7">
              <w:rPr>
                <w:rFonts w:ascii="Lato" w:eastAsia="Verdana" w:hAnsi="Lato" w:cs="Verdana"/>
                <w:sz w:val="20"/>
                <w:szCs w:val="20"/>
              </w:rPr>
              <w:t>1</w:t>
            </w:r>
          </w:p>
        </w:tc>
        <w:tc>
          <w:tcPr>
            <w:tcW w:w="3978" w:type="dxa"/>
            <w:vAlign w:val="center"/>
          </w:tcPr>
          <w:p w14:paraId="10FF7B3E" w14:textId="77777777" w:rsidR="00123E0F" w:rsidRPr="00277CA7" w:rsidRDefault="00123E0F" w:rsidP="00354577">
            <w:pPr>
              <w:jc w:val="both"/>
              <w:rPr>
                <w:rFonts w:ascii="Lato" w:eastAsia="Verdana" w:hAnsi="Lato" w:cs="Verdana"/>
                <w:sz w:val="20"/>
                <w:szCs w:val="20"/>
              </w:rPr>
            </w:pPr>
            <w:r w:rsidRPr="00277CA7">
              <w:rPr>
                <w:rFonts w:ascii="Lato" w:eastAsia="Verdana" w:hAnsi="Lato" w:cs="Verdana"/>
                <w:sz w:val="20"/>
                <w:szCs w:val="20"/>
              </w:rPr>
              <w:t>Initial Issue</w:t>
            </w:r>
          </w:p>
        </w:tc>
        <w:tc>
          <w:tcPr>
            <w:tcW w:w="2694" w:type="dxa"/>
            <w:vAlign w:val="center"/>
          </w:tcPr>
          <w:p w14:paraId="3427B278" w14:textId="77777777" w:rsidR="00123E0F" w:rsidRPr="00277CA7" w:rsidRDefault="00123E0F" w:rsidP="00354577">
            <w:pPr>
              <w:jc w:val="both"/>
              <w:rPr>
                <w:rFonts w:ascii="Lato" w:eastAsia="Verdana" w:hAnsi="Lato" w:cs="Verdana"/>
                <w:sz w:val="20"/>
                <w:szCs w:val="20"/>
              </w:rPr>
            </w:pPr>
            <w:r w:rsidRPr="00277CA7">
              <w:rPr>
                <w:rFonts w:ascii="Lato" w:eastAsia="Verdana" w:hAnsi="Lato" w:cs="Verdana"/>
                <w:sz w:val="20"/>
                <w:szCs w:val="20"/>
              </w:rPr>
              <w:t>19.10.21</w:t>
            </w:r>
          </w:p>
        </w:tc>
      </w:tr>
      <w:tr w:rsidR="00123E0F" w:rsidRPr="00277CA7" w14:paraId="60D905F4" w14:textId="77777777" w:rsidTr="00354577">
        <w:trPr>
          <w:trHeight w:val="339"/>
          <w:jc w:val="center"/>
        </w:trPr>
        <w:tc>
          <w:tcPr>
            <w:tcW w:w="2254" w:type="dxa"/>
            <w:vAlign w:val="center"/>
          </w:tcPr>
          <w:p w14:paraId="18C893E5" w14:textId="77777777" w:rsidR="00123E0F" w:rsidRPr="00277CA7" w:rsidRDefault="00123E0F" w:rsidP="00354577">
            <w:pPr>
              <w:jc w:val="both"/>
              <w:rPr>
                <w:rFonts w:ascii="Lato" w:eastAsia="Verdana" w:hAnsi="Lato" w:cs="Verdana"/>
                <w:sz w:val="20"/>
                <w:szCs w:val="20"/>
              </w:rPr>
            </w:pPr>
            <w:r w:rsidRPr="00277CA7">
              <w:rPr>
                <w:rFonts w:ascii="Lato" w:eastAsia="Verdana" w:hAnsi="Lato" w:cs="Verdana"/>
                <w:sz w:val="20"/>
                <w:szCs w:val="20"/>
              </w:rPr>
              <w:t>2</w:t>
            </w:r>
          </w:p>
        </w:tc>
        <w:tc>
          <w:tcPr>
            <w:tcW w:w="3978" w:type="dxa"/>
            <w:vAlign w:val="center"/>
          </w:tcPr>
          <w:p w14:paraId="61DE7B8D" w14:textId="77777777" w:rsidR="00123E0F" w:rsidRPr="00277CA7" w:rsidRDefault="00123E0F" w:rsidP="00354577">
            <w:pPr>
              <w:jc w:val="both"/>
              <w:rPr>
                <w:rFonts w:ascii="Lato" w:eastAsia="Verdana" w:hAnsi="Lato" w:cs="Verdana"/>
                <w:color w:val="000000" w:themeColor="text1"/>
                <w:sz w:val="20"/>
                <w:szCs w:val="20"/>
              </w:rPr>
            </w:pPr>
            <w:r w:rsidRPr="00277CA7">
              <w:rPr>
                <w:rFonts w:ascii="Lato" w:eastAsia="Verdana" w:hAnsi="Lato" w:cs="Verdana"/>
                <w:color w:val="000000" w:themeColor="text1"/>
                <w:sz w:val="20"/>
                <w:szCs w:val="20"/>
              </w:rPr>
              <w:t xml:space="preserve">Formatting amendments </w:t>
            </w:r>
          </w:p>
        </w:tc>
        <w:tc>
          <w:tcPr>
            <w:tcW w:w="2694" w:type="dxa"/>
            <w:vAlign w:val="center"/>
          </w:tcPr>
          <w:p w14:paraId="2F36B561" w14:textId="77777777" w:rsidR="00123E0F" w:rsidRPr="00277CA7" w:rsidRDefault="00123E0F" w:rsidP="00354577">
            <w:pPr>
              <w:jc w:val="both"/>
              <w:rPr>
                <w:rFonts w:ascii="Lato" w:eastAsia="Verdana" w:hAnsi="Lato" w:cs="Verdana"/>
                <w:sz w:val="20"/>
                <w:szCs w:val="20"/>
              </w:rPr>
            </w:pPr>
            <w:r w:rsidRPr="00277CA7">
              <w:rPr>
                <w:rFonts w:ascii="Lato" w:eastAsia="Verdana" w:hAnsi="Lato" w:cs="Verdana"/>
                <w:sz w:val="20"/>
                <w:szCs w:val="20"/>
              </w:rPr>
              <w:t>03.08.22</w:t>
            </w:r>
          </w:p>
        </w:tc>
      </w:tr>
      <w:tr w:rsidR="00123E0F" w:rsidRPr="00277CA7" w14:paraId="130CA828" w14:textId="77777777" w:rsidTr="00354577">
        <w:trPr>
          <w:trHeight w:val="339"/>
          <w:jc w:val="center"/>
        </w:trPr>
        <w:tc>
          <w:tcPr>
            <w:tcW w:w="2254" w:type="dxa"/>
            <w:vAlign w:val="center"/>
          </w:tcPr>
          <w:p w14:paraId="00C658EE" w14:textId="77777777" w:rsidR="00123E0F" w:rsidRPr="00277CA7" w:rsidRDefault="00123E0F" w:rsidP="00354577">
            <w:pPr>
              <w:jc w:val="both"/>
              <w:rPr>
                <w:rFonts w:ascii="Lato" w:eastAsia="Verdana" w:hAnsi="Lato" w:cs="Verdana"/>
                <w:sz w:val="20"/>
                <w:szCs w:val="20"/>
              </w:rPr>
            </w:pPr>
            <w:r w:rsidRPr="00277CA7">
              <w:rPr>
                <w:rFonts w:ascii="Lato" w:eastAsia="Verdana" w:hAnsi="Lato" w:cs="Verdana"/>
                <w:sz w:val="20"/>
                <w:szCs w:val="20"/>
              </w:rPr>
              <w:t>3</w:t>
            </w:r>
          </w:p>
        </w:tc>
        <w:tc>
          <w:tcPr>
            <w:tcW w:w="3978" w:type="dxa"/>
            <w:vAlign w:val="center"/>
          </w:tcPr>
          <w:p w14:paraId="544E5C88" w14:textId="77777777" w:rsidR="00123E0F" w:rsidRPr="00277CA7" w:rsidRDefault="00123E0F" w:rsidP="00354577">
            <w:pPr>
              <w:jc w:val="both"/>
              <w:rPr>
                <w:rFonts w:ascii="Lato" w:eastAsia="Verdana" w:hAnsi="Lato" w:cs="Verdana"/>
                <w:color w:val="000000" w:themeColor="text1"/>
                <w:sz w:val="20"/>
                <w:szCs w:val="20"/>
              </w:rPr>
            </w:pPr>
            <w:r w:rsidRPr="00277CA7">
              <w:rPr>
                <w:rFonts w:ascii="Lato" w:eastAsia="Verdana" w:hAnsi="Lato" w:cs="Verdana"/>
                <w:color w:val="000000" w:themeColor="text1"/>
                <w:sz w:val="20"/>
                <w:szCs w:val="20"/>
              </w:rPr>
              <w:t xml:space="preserve">Included details of </w:t>
            </w:r>
            <w:proofErr w:type="spellStart"/>
            <w:r w:rsidRPr="00277CA7">
              <w:rPr>
                <w:rFonts w:ascii="Lato" w:eastAsia="Verdana" w:hAnsi="Lato" w:cs="Verdana"/>
                <w:color w:val="000000" w:themeColor="text1"/>
                <w:sz w:val="20"/>
                <w:szCs w:val="20"/>
              </w:rPr>
              <w:t>cyber crime</w:t>
            </w:r>
            <w:proofErr w:type="spellEnd"/>
            <w:r w:rsidRPr="00277CA7">
              <w:rPr>
                <w:rFonts w:ascii="Lato" w:eastAsia="Verdana" w:hAnsi="Lato" w:cs="Verdana"/>
                <w:color w:val="000000" w:themeColor="text1"/>
                <w:sz w:val="20"/>
                <w:szCs w:val="20"/>
              </w:rPr>
              <w:t>, technology solutions, controls and guidance for staff.</w:t>
            </w:r>
          </w:p>
        </w:tc>
        <w:tc>
          <w:tcPr>
            <w:tcW w:w="2694" w:type="dxa"/>
            <w:vAlign w:val="center"/>
          </w:tcPr>
          <w:p w14:paraId="5D409E7A" w14:textId="77777777" w:rsidR="00123E0F" w:rsidRPr="00277CA7" w:rsidRDefault="00123E0F" w:rsidP="00354577">
            <w:pPr>
              <w:jc w:val="both"/>
              <w:rPr>
                <w:rFonts w:ascii="Lato" w:eastAsia="Verdana" w:hAnsi="Lato" w:cs="Verdana"/>
                <w:sz w:val="20"/>
                <w:szCs w:val="20"/>
              </w:rPr>
            </w:pPr>
            <w:r w:rsidRPr="00277CA7">
              <w:rPr>
                <w:rFonts w:ascii="Lato" w:eastAsia="Verdana" w:hAnsi="Lato" w:cs="Verdana"/>
                <w:sz w:val="20"/>
                <w:szCs w:val="20"/>
              </w:rPr>
              <w:t>30.08.24</w:t>
            </w:r>
          </w:p>
        </w:tc>
      </w:tr>
    </w:tbl>
    <w:p w14:paraId="679BC758" w14:textId="77777777" w:rsidR="00123E0F" w:rsidRPr="00277CA7" w:rsidRDefault="00123E0F" w:rsidP="00123E0F">
      <w:pPr>
        <w:jc w:val="both"/>
        <w:rPr>
          <w:rFonts w:ascii="Lato" w:eastAsia="Verdana" w:hAnsi="Lato" w:cs="Verdana"/>
          <w:sz w:val="20"/>
          <w:szCs w:val="20"/>
        </w:rPr>
      </w:pPr>
    </w:p>
    <w:p w14:paraId="5E3B5960" w14:textId="77777777" w:rsidR="00123E0F" w:rsidRPr="00277CA7" w:rsidRDefault="00123E0F" w:rsidP="00123E0F">
      <w:pPr>
        <w:jc w:val="both"/>
        <w:rPr>
          <w:rFonts w:ascii="Lato" w:hAnsi="Lato"/>
          <w:b/>
          <w:bCs/>
          <w:sz w:val="20"/>
          <w:szCs w:val="20"/>
        </w:rPr>
      </w:pPr>
      <w:r w:rsidRPr="00277CA7">
        <w:rPr>
          <w:rFonts w:ascii="Lato" w:hAnsi="Lato"/>
          <w:b/>
          <w:bCs/>
          <w:sz w:val="20"/>
          <w:szCs w:val="20"/>
        </w:rPr>
        <w:br w:type="page"/>
      </w:r>
    </w:p>
    <w:p w14:paraId="25E0B2FC" w14:textId="77777777" w:rsidR="00123E0F" w:rsidRPr="00277CA7" w:rsidRDefault="00123E0F" w:rsidP="00123E0F">
      <w:pPr>
        <w:spacing w:line="360" w:lineRule="auto"/>
        <w:rPr>
          <w:rFonts w:ascii="Lato" w:hAnsi="Lato"/>
          <w:b/>
          <w:bCs/>
          <w:color w:val="000000" w:themeColor="text1"/>
          <w:sz w:val="20"/>
          <w:szCs w:val="20"/>
          <w:u w:val="single"/>
        </w:rPr>
      </w:pPr>
      <w:r w:rsidRPr="00277CA7">
        <w:rPr>
          <w:rFonts w:ascii="Lato" w:hAnsi="Lato"/>
          <w:b/>
          <w:bCs/>
          <w:color w:val="000000" w:themeColor="text1"/>
          <w:sz w:val="20"/>
          <w:szCs w:val="20"/>
          <w:u w:val="single"/>
        </w:rPr>
        <w:lastRenderedPageBreak/>
        <w:t>Introduction</w:t>
      </w:r>
    </w:p>
    <w:p w14:paraId="383F31BC" w14:textId="77777777" w:rsidR="00123E0F" w:rsidRPr="00277CA7" w:rsidRDefault="00123E0F" w:rsidP="00123E0F">
      <w:pPr>
        <w:pStyle w:val="Level2Number"/>
        <w:spacing w:line="360" w:lineRule="auto"/>
        <w:ind w:left="0" w:firstLine="0"/>
        <w:jc w:val="both"/>
        <w:rPr>
          <w:rFonts w:ascii="Lato" w:hAnsi="Lato"/>
          <w:szCs w:val="20"/>
        </w:rPr>
      </w:pPr>
      <w:r w:rsidRPr="00277CA7">
        <w:rPr>
          <w:rFonts w:ascii="Lato" w:hAnsi="Lato"/>
          <w:szCs w:val="20"/>
        </w:rPr>
        <w:t xml:space="preserve">Cyber security has been identified as a risk for the </w:t>
      </w:r>
      <w:proofErr w:type="gramStart"/>
      <w:r w:rsidRPr="00277CA7">
        <w:rPr>
          <w:rFonts w:ascii="Lato" w:hAnsi="Lato"/>
          <w:szCs w:val="20"/>
        </w:rPr>
        <w:t>School</w:t>
      </w:r>
      <w:proofErr w:type="gramEnd"/>
      <w:r w:rsidRPr="00277CA7">
        <w:rPr>
          <w:rFonts w:ascii="Lato" w:hAnsi="Lato"/>
          <w:szCs w:val="20"/>
        </w:rPr>
        <w:t xml:space="preserve"> and every employee needs to contribute to ensure data security.</w:t>
      </w:r>
    </w:p>
    <w:p w14:paraId="6B63B802" w14:textId="77777777" w:rsidR="00123E0F" w:rsidRPr="00277CA7" w:rsidRDefault="00123E0F" w:rsidP="00123E0F">
      <w:pPr>
        <w:pStyle w:val="Level2Number"/>
        <w:spacing w:line="360" w:lineRule="auto"/>
        <w:ind w:left="0" w:firstLine="0"/>
        <w:jc w:val="both"/>
        <w:rPr>
          <w:rFonts w:ascii="Lato" w:hAnsi="Lato"/>
          <w:szCs w:val="20"/>
        </w:rPr>
      </w:pPr>
      <w:r w:rsidRPr="00277CA7">
        <w:rPr>
          <w:rFonts w:ascii="Lato" w:hAnsi="Lato"/>
          <w:szCs w:val="20"/>
        </w:rPr>
        <w:t xml:space="preserve">The </w:t>
      </w:r>
      <w:proofErr w:type="gramStart"/>
      <w:r w:rsidRPr="00277CA7">
        <w:rPr>
          <w:rFonts w:ascii="Lato" w:hAnsi="Lato"/>
          <w:szCs w:val="20"/>
        </w:rPr>
        <w:t>School</w:t>
      </w:r>
      <w:proofErr w:type="gramEnd"/>
      <w:r w:rsidRPr="00277CA7">
        <w:rPr>
          <w:rFonts w:ascii="Lato" w:hAnsi="Lato"/>
          <w:szCs w:val="20"/>
        </w:rPr>
        <w:t xml:space="preserve"> has invested in technical cyber security measures but we also need our employees to be vigilant and to act to protect the </w:t>
      </w:r>
      <w:proofErr w:type="gramStart"/>
      <w:r w:rsidRPr="00277CA7">
        <w:rPr>
          <w:rFonts w:ascii="Lato" w:hAnsi="Lato"/>
          <w:szCs w:val="20"/>
        </w:rPr>
        <w:t>School</w:t>
      </w:r>
      <w:proofErr w:type="gramEnd"/>
      <w:r w:rsidRPr="00277CA7">
        <w:rPr>
          <w:rFonts w:ascii="Lato" w:hAnsi="Lato"/>
          <w:szCs w:val="20"/>
        </w:rPr>
        <w:t xml:space="preserve"> IT systems.</w:t>
      </w:r>
    </w:p>
    <w:p w14:paraId="6B972633" w14:textId="3A9983C5" w:rsidR="00123E0F" w:rsidRPr="00277CA7" w:rsidRDefault="00123E0F" w:rsidP="00123E0F">
      <w:pPr>
        <w:pStyle w:val="Level2Number"/>
        <w:spacing w:line="360" w:lineRule="auto"/>
        <w:ind w:left="0" w:firstLine="0"/>
        <w:jc w:val="both"/>
        <w:rPr>
          <w:rFonts w:ascii="Lato" w:hAnsi="Lato"/>
          <w:szCs w:val="20"/>
        </w:rPr>
      </w:pPr>
      <w:r>
        <w:rPr>
          <w:rFonts w:ascii="Lato" w:hAnsi="Lato"/>
          <w:szCs w:val="20"/>
        </w:rPr>
        <w:t>Laurence Morris</w:t>
      </w:r>
      <w:r w:rsidRPr="00277CA7">
        <w:rPr>
          <w:rFonts w:ascii="Lato" w:hAnsi="Lato"/>
          <w:szCs w:val="20"/>
        </w:rPr>
        <w:t xml:space="preserve"> is responsible for cyber security within the </w:t>
      </w:r>
      <w:proofErr w:type="gramStart"/>
      <w:r w:rsidRPr="00277CA7">
        <w:rPr>
          <w:rFonts w:ascii="Lato" w:hAnsi="Lato"/>
          <w:szCs w:val="20"/>
        </w:rPr>
        <w:t>School</w:t>
      </w:r>
      <w:proofErr w:type="gramEnd"/>
      <w:r w:rsidRPr="00277CA7">
        <w:rPr>
          <w:rFonts w:ascii="Lato" w:hAnsi="Lato"/>
          <w:i/>
          <w:iCs/>
          <w:szCs w:val="20"/>
        </w:rPr>
        <w:t>.</w:t>
      </w:r>
    </w:p>
    <w:p w14:paraId="20A16DF0" w14:textId="77777777" w:rsidR="00123E0F" w:rsidRPr="00277CA7" w:rsidRDefault="00123E0F" w:rsidP="00123E0F">
      <w:pPr>
        <w:pStyle w:val="Level2Number"/>
        <w:spacing w:line="360" w:lineRule="auto"/>
        <w:ind w:left="0" w:firstLine="0"/>
        <w:jc w:val="both"/>
        <w:rPr>
          <w:rFonts w:ascii="Lato" w:hAnsi="Lato"/>
          <w:szCs w:val="20"/>
        </w:rPr>
      </w:pPr>
      <w:r w:rsidRPr="00277CA7">
        <w:rPr>
          <w:rFonts w:ascii="Lato" w:hAnsi="Lato"/>
          <w:szCs w:val="20"/>
        </w:rPr>
        <w:t>If you are an employee, you may be liable to disciplinary action if you breach this policy.</w:t>
      </w:r>
    </w:p>
    <w:p w14:paraId="6C0349F4" w14:textId="5234D415" w:rsidR="00123E0F" w:rsidRPr="00123E0F" w:rsidRDefault="00123E0F" w:rsidP="00123E0F">
      <w:pPr>
        <w:pStyle w:val="Level2Number"/>
        <w:spacing w:line="360" w:lineRule="auto"/>
        <w:ind w:left="0" w:firstLine="0"/>
        <w:jc w:val="both"/>
        <w:rPr>
          <w:rFonts w:ascii="Lato" w:hAnsi="Lato"/>
          <w:color w:val="000000" w:themeColor="text1"/>
          <w:szCs w:val="20"/>
        </w:rPr>
      </w:pPr>
      <w:r w:rsidRPr="00277CA7">
        <w:rPr>
          <w:rFonts w:ascii="Lato" w:hAnsi="Lato"/>
          <w:szCs w:val="20"/>
        </w:rPr>
        <w:t xml:space="preserve">This policy supplements other data management and security policies, namely our </w:t>
      </w:r>
      <w:r w:rsidRPr="00123E0F">
        <w:rPr>
          <w:rFonts w:ascii="Lato" w:hAnsi="Lato"/>
          <w:color w:val="000000" w:themeColor="text1"/>
          <w:szCs w:val="20"/>
        </w:rPr>
        <w:t>Data Protection Policy, Data Breach Policy, Information Security Policy, Acceptable Use Policy, Home Working Policy, Electronic Information and Communications Policy.</w:t>
      </w:r>
    </w:p>
    <w:p w14:paraId="55391791" w14:textId="77777777" w:rsidR="00123E0F" w:rsidRPr="00277CA7" w:rsidRDefault="00123E0F" w:rsidP="00123E0F">
      <w:pPr>
        <w:spacing w:line="360" w:lineRule="auto"/>
        <w:rPr>
          <w:rFonts w:ascii="Lato" w:hAnsi="Lato"/>
          <w:b/>
          <w:bCs/>
          <w:color w:val="000000" w:themeColor="text1"/>
          <w:sz w:val="20"/>
          <w:szCs w:val="20"/>
          <w:u w:val="single"/>
        </w:rPr>
      </w:pPr>
      <w:r w:rsidRPr="00277CA7">
        <w:rPr>
          <w:rFonts w:ascii="Lato" w:hAnsi="Lato"/>
          <w:b/>
          <w:bCs/>
          <w:color w:val="000000" w:themeColor="text1"/>
          <w:sz w:val="20"/>
          <w:szCs w:val="20"/>
          <w:u w:val="single"/>
        </w:rPr>
        <w:t>Purpose and Scope</w:t>
      </w:r>
    </w:p>
    <w:p w14:paraId="0A49EE52" w14:textId="77777777" w:rsidR="00123E0F" w:rsidRPr="00277CA7" w:rsidRDefault="00123E0F" w:rsidP="00123E0F">
      <w:pPr>
        <w:pStyle w:val="Level2Number"/>
        <w:spacing w:line="360" w:lineRule="auto"/>
        <w:ind w:left="0" w:firstLine="0"/>
        <w:rPr>
          <w:rFonts w:ascii="Lato" w:hAnsi="Lato"/>
          <w:bCs/>
          <w:szCs w:val="20"/>
        </w:rPr>
      </w:pPr>
      <w:r w:rsidRPr="00277CA7">
        <w:rPr>
          <w:rFonts w:ascii="Lato" w:hAnsi="Lato"/>
          <w:bCs/>
          <w:szCs w:val="20"/>
        </w:rPr>
        <w:t xml:space="preserve">The purpose of this document is to establish systems and controls to protect the </w:t>
      </w:r>
      <w:proofErr w:type="gramStart"/>
      <w:r w:rsidRPr="00277CA7">
        <w:rPr>
          <w:rFonts w:ascii="Lato" w:hAnsi="Lato"/>
          <w:bCs/>
          <w:szCs w:val="20"/>
        </w:rPr>
        <w:t>School</w:t>
      </w:r>
      <w:proofErr w:type="gramEnd"/>
      <w:r w:rsidRPr="00277CA7">
        <w:rPr>
          <w:rFonts w:ascii="Lato" w:hAnsi="Lato"/>
          <w:bCs/>
          <w:szCs w:val="20"/>
        </w:rPr>
        <w:t xml:space="preserve"> from cyber criminals and associated cyber security risks, as well as to set out an action plan should the </w:t>
      </w:r>
      <w:proofErr w:type="gramStart"/>
      <w:r w:rsidRPr="00277CA7">
        <w:rPr>
          <w:rFonts w:ascii="Lato" w:hAnsi="Lato"/>
          <w:bCs/>
          <w:szCs w:val="20"/>
        </w:rPr>
        <w:t>School</w:t>
      </w:r>
      <w:proofErr w:type="gramEnd"/>
      <w:r w:rsidRPr="00277CA7">
        <w:rPr>
          <w:rFonts w:ascii="Lato" w:hAnsi="Lato"/>
          <w:bCs/>
          <w:szCs w:val="20"/>
        </w:rPr>
        <w:t xml:space="preserve"> fall victim to cyber-crime. </w:t>
      </w:r>
    </w:p>
    <w:p w14:paraId="6D00DDF9" w14:textId="06C7025D" w:rsidR="00123E0F" w:rsidRDefault="00123E0F" w:rsidP="00123E0F">
      <w:pPr>
        <w:pStyle w:val="Level2Number"/>
        <w:spacing w:line="360" w:lineRule="auto"/>
        <w:ind w:left="0" w:firstLine="0"/>
        <w:rPr>
          <w:rFonts w:ascii="Lato" w:hAnsi="Lato"/>
          <w:bCs/>
          <w:szCs w:val="20"/>
        </w:rPr>
      </w:pPr>
      <w:r w:rsidRPr="00277CA7">
        <w:rPr>
          <w:rFonts w:ascii="Lato" w:hAnsi="Lato"/>
          <w:bCs/>
          <w:szCs w:val="20"/>
        </w:rPr>
        <w:t xml:space="preserve">This policy is relevant to all staff </w:t>
      </w:r>
      <w:r>
        <w:rPr>
          <w:rFonts w:ascii="Lato" w:hAnsi="Lato"/>
          <w:bCs/>
          <w:szCs w:val="20"/>
        </w:rPr>
        <w:t>and governors.</w:t>
      </w:r>
    </w:p>
    <w:p w14:paraId="62CB7143" w14:textId="26ECFF0A" w:rsidR="00123E0F" w:rsidRPr="00277CA7" w:rsidRDefault="00123E0F" w:rsidP="00123E0F">
      <w:pPr>
        <w:pStyle w:val="Level2Number"/>
        <w:spacing w:line="360" w:lineRule="auto"/>
        <w:ind w:left="0" w:firstLine="0"/>
        <w:rPr>
          <w:rFonts w:ascii="Lato" w:hAnsi="Lato"/>
          <w:bCs/>
          <w:szCs w:val="20"/>
        </w:rPr>
      </w:pPr>
      <w:r w:rsidRPr="00277CA7">
        <w:rPr>
          <w:rFonts w:ascii="Lato" w:hAnsi="Lato"/>
          <w:b/>
          <w:bCs/>
          <w:color w:val="000000" w:themeColor="text1"/>
          <w:szCs w:val="20"/>
          <w:u w:val="single"/>
        </w:rPr>
        <w:t>What is Cyber-Crime?</w:t>
      </w:r>
    </w:p>
    <w:p w14:paraId="31C505EF" w14:textId="77777777" w:rsidR="00123E0F" w:rsidRPr="00277CA7" w:rsidRDefault="00123E0F" w:rsidP="00123E0F">
      <w:pPr>
        <w:spacing w:line="360" w:lineRule="auto"/>
        <w:rPr>
          <w:rFonts w:ascii="Lato" w:hAnsi="Lato"/>
          <w:b/>
          <w:bCs/>
          <w:color w:val="000000" w:themeColor="text1"/>
          <w:sz w:val="20"/>
          <w:szCs w:val="20"/>
          <w:u w:val="single"/>
        </w:rPr>
      </w:pPr>
      <w:r w:rsidRPr="00277CA7">
        <w:rPr>
          <w:rFonts w:ascii="Lato" w:eastAsia="Verdana" w:hAnsi="Lato" w:cs="Verdana"/>
          <w:bCs/>
          <w:color w:val="000000"/>
          <w:sz w:val="20"/>
          <w:szCs w:val="20"/>
          <w:lang w:val="en-US"/>
        </w:rPr>
        <w:t xml:space="preserve">Cyber-crime is simply a criminal activity carried out using computers or the internet including </w:t>
      </w:r>
      <w:r w:rsidRPr="00277CA7">
        <w:rPr>
          <w:rFonts w:ascii="Lato" w:hAnsi="Lato"/>
          <w:bCs/>
          <w:sz w:val="20"/>
          <w:szCs w:val="20"/>
        </w:rPr>
        <w:t>hacking, phishing, malware, viruses or ransom attacks.</w:t>
      </w:r>
    </w:p>
    <w:p w14:paraId="6E817F8F" w14:textId="77777777" w:rsidR="00123E0F" w:rsidRPr="00277CA7" w:rsidRDefault="00123E0F" w:rsidP="00123E0F">
      <w:pPr>
        <w:pStyle w:val="Level2Number"/>
        <w:spacing w:line="360" w:lineRule="auto"/>
        <w:ind w:left="0" w:firstLine="0"/>
        <w:rPr>
          <w:rFonts w:ascii="Lato" w:hAnsi="Lato"/>
          <w:bCs/>
          <w:szCs w:val="20"/>
        </w:rPr>
      </w:pPr>
      <w:r w:rsidRPr="00277CA7">
        <w:rPr>
          <w:rFonts w:ascii="Lato" w:hAnsi="Lato"/>
          <w:bCs/>
          <w:szCs w:val="20"/>
        </w:rPr>
        <w:t xml:space="preserve">The following are all potential consequences of </w:t>
      </w:r>
      <w:proofErr w:type="gramStart"/>
      <w:r w:rsidRPr="00277CA7">
        <w:rPr>
          <w:rFonts w:ascii="Lato" w:hAnsi="Lato"/>
          <w:bCs/>
          <w:szCs w:val="20"/>
        </w:rPr>
        <w:t>cyber-crime</w:t>
      </w:r>
      <w:proofErr w:type="gramEnd"/>
      <w:r w:rsidRPr="00277CA7">
        <w:rPr>
          <w:rFonts w:ascii="Lato" w:hAnsi="Lato"/>
          <w:bCs/>
          <w:szCs w:val="20"/>
        </w:rPr>
        <w:t xml:space="preserve"> which could affect an individual and/or individuals: </w:t>
      </w:r>
    </w:p>
    <w:p w14:paraId="790773B4" w14:textId="77777777" w:rsidR="00123E0F" w:rsidRPr="00277CA7" w:rsidRDefault="00123E0F" w:rsidP="00123E0F">
      <w:pPr>
        <w:pStyle w:val="Level2Number"/>
        <w:numPr>
          <w:ilvl w:val="0"/>
          <w:numId w:val="2"/>
        </w:numPr>
        <w:spacing w:line="360" w:lineRule="auto"/>
        <w:jc w:val="both"/>
        <w:rPr>
          <w:rFonts w:ascii="Lato" w:hAnsi="Lato"/>
          <w:bCs/>
          <w:szCs w:val="20"/>
        </w:rPr>
      </w:pPr>
      <w:r w:rsidRPr="00277CA7">
        <w:rPr>
          <w:rFonts w:ascii="Lato" w:hAnsi="Lato"/>
          <w:bCs/>
          <w:szCs w:val="20"/>
        </w:rPr>
        <w:t xml:space="preserve">Cost – The global cost of all forms of online crime is estimated to be </w:t>
      </w:r>
      <w:proofErr w:type="gramStart"/>
      <w:r w:rsidRPr="00277CA7">
        <w:rPr>
          <w:rFonts w:ascii="Lato" w:hAnsi="Lato"/>
          <w:bCs/>
          <w:szCs w:val="20"/>
        </w:rPr>
        <w:t>in excess of</w:t>
      </w:r>
      <w:proofErr w:type="gramEnd"/>
      <w:r w:rsidRPr="00277CA7">
        <w:rPr>
          <w:rFonts w:ascii="Lato" w:hAnsi="Lato"/>
          <w:bCs/>
          <w:szCs w:val="20"/>
        </w:rPr>
        <w:t xml:space="preserve"> £300 billion. We may be fined up to £17.5 million or 4% of the total worldwide annual turnover if we fail to protect our data.</w:t>
      </w:r>
    </w:p>
    <w:p w14:paraId="2DEEA9D1" w14:textId="77777777" w:rsidR="00123E0F" w:rsidRPr="00277CA7" w:rsidRDefault="00123E0F" w:rsidP="00123E0F">
      <w:pPr>
        <w:pStyle w:val="Level2Number"/>
        <w:numPr>
          <w:ilvl w:val="0"/>
          <w:numId w:val="2"/>
        </w:numPr>
        <w:spacing w:line="360" w:lineRule="auto"/>
        <w:jc w:val="both"/>
        <w:rPr>
          <w:rFonts w:ascii="Lato" w:hAnsi="Lato"/>
          <w:bCs/>
          <w:szCs w:val="20"/>
        </w:rPr>
      </w:pPr>
      <w:r w:rsidRPr="00277CA7">
        <w:rPr>
          <w:rFonts w:ascii="Lato" w:hAnsi="Lato"/>
          <w:bCs/>
          <w:szCs w:val="20"/>
        </w:rPr>
        <w:t xml:space="preserve">Confidentiality and data protection - Protecting individuals’ confidential information and all forms of personal data is one of the most essential </w:t>
      </w:r>
      <w:proofErr w:type="gramStart"/>
      <w:r w:rsidRPr="00277CA7">
        <w:rPr>
          <w:rFonts w:ascii="Lato" w:hAnsi="Lato"/>
          <w:bCs/>
          <w:szCs w:val="20"/>
        </w:rPr>
        <w:t>requirements</w:t>
      </w:r>
      <w:proofErr w:type="gramEnd"/>
      <w:r w:rsidRPr="00277CA7">
        <w:rPr>
          <w:rFonts w:ascii="Lato" w:hAnsi="Lato"/>
          <w:bCs/>
          <w:szCs w:val="20"/>
        </w:rPr>
        <w:t xml:space="preserve"> our school. The risk to confidential information and personal data is the biggest of all threats from cyber-crime. </w:t>
      </w:r>
    </w:p>
    <w:p w14:paraId="37F58048" w14:textId="77777777" w:rsidR="00123E0F" w:rsidRPr="00277CA7" w:rsidRDefault="00123E0F" w:rsidP="00123E0F">
      <w:pPr>
        <w:pStyle w:val="Level2Number"/>
        <w:numPr>
          <w:ilvl w:val="0"/>
          <w:numId w:val="2"/>
        </w:numPr>
        <w:spacing w:line="360" w:lineRule="auto"/>
        <w:jc w:val="both"/>
        <w:rPr>
          <w:rFonts w:ascii="Lato" w:hAnsi="Lato"/>
          <w:bCs/>
          <w:szCs w:val="20"/>
        </w:rPr>
      </w:pPr>
      <w:r w:rsidRPr="00277CA7">
        <w:rPr>
          <w:rFonts w:ascii="Lato" w:hAnsi="Lato"/>
          <w:bCs/>
          <w:szCs w:val="20"/>
        </w:rPr>
        <w:t xml:space="preserve">Potential for regulatory breach – We have various regulatory duties which we could unintentionally breach through falling victim to cyber-crime or a cyber-attack. Loss of personal </w:t>
      </w:r>
      <w:r w:rsidRPr="00277CA7">
        <w:rPr>
          <w:rFonts w:ascii="Lato" w:hAnsi="Lato"/>
          <w:bCs/>
          <w:szCs w:val="20"/>
        </w:rPr>
        <w:lastRenderedPageBreak/>
        <w:t xml:space="preserve">data can lead to claims for damages by the individuals concerned and/or significant fines from the Information </w:t>
      </w:r>
      <w:proofErr w:type="gramStart"/>
      <w:r w:rsidRPr="00277CA7">
        <w:rPr>
          <w:rFonts w:ascii="Lato" w:hAnsi="Lato"/>
          <w:bCs/>
          <w:szCs w:val="20"/>
        </w:rPr>
        <w:t>Commissioners</w:t>
      </w:r>
      <w:proofErr w:type="gramEnd"/>
      <w:r w:rsidRPr="00277CA7">
        <w:rPr>
          <w:rFonts w:ascii="Lato" w:hAnsi="Lato"/>
          <w:bCs/>
          <w:szCs w:val="20"/>
        </w:rPr>
        <w:t xml:space="preserve"> Office (ICO).</w:t>
      </w:r>
    </w:p>
    <w:p w14:paraId="60471D53" w14:textId="77777777" w:rsidR="00123E0F" w:rsidRPr="00277CA7" w:rsidRDefault="00123E0F" w:rsidP="00123E0F">
      <w:pPr>
        <w:pStyle w:val="Level2Number"/>
        <w:numPr>
          <w:ilvl w:val="0"/>
          <w:numId w:val="2"/>
        </w:numPr>
        <w:spacing w:line="360" w:lineRule="auto"/>
        <w:jc w:val="both"/>
        <w:rPr>
          <w:rFonts w:ascii="Lato" w:hAnsi="Lato"/>
          <w:bCs/>
          <w:szCs w:val="20"/>
        </w:rPr>
      </w:pPr>
      <w:r w:rsidRPr="00277CA7">
        <w:rPr>
          <w:rFonts w:ascii="Lato" w:hAnsi="Lato"/>
          <w:bCs/>
          <w:szCs w:val="20"/>
        </w:rPr>
        <w:t xml:space="preserve">Reputational damage – A cyber security incident can have a major impact on our reputation, particularly if it involves the loss of confidential information, personal data and/or is reported in the media. Protecting our reputation is of utmost importance. </w:t>
      </w:r>
    </w:p>
    <w:p w14:paraId="233CEAD2" w14:textId="58F433D3" w:rsidR="00123E0F" w:rsidRPr="00277CA7" w:rsidRDefault="00123E0F" w:rsidP="00123E0F">
      <w:pPr>
        <w:pStyle w:val="Level2Number"/>
        <w:numPr>
          <w:ilvl w:val="0"/>
          <w:numId w:val="2"/>
        </w:numPr>
        <w:spacing w:line="360" w:lineRule="auto"/>
        <w:jc w:val="both"/>
        <w:rPr>
          <w:rFonts w:ascii="Lato" w:hAnsi="Lato"/>
          <w:bCs/>
          <w:szCs w:val="20"/>
        </w:rPr>
      </w:pPr>
      <w:r w:rsidRPr="00277CA7">
        <w:rPr>
          <w:rFonts w:ascii="Lato" w:hAnsi="Lato"/>
          <w:bCs/>
          <w:szCs w:val="20"/>
        </w:rPr>
        <w:t xml:space="preserve">Business interruption – Some forms of cyber-attack could render key systems (for instance servers including email servers, cloud computing services or our website) unavailable. This would have a major impact on delivering lessons and </w:t>
      </w:r>
      <w:r w:rsidRPr="00CD360F">
        <w:rPr>
          <w:rFonts w:ascii="Lato" w:hAnsi="Lato"/>
          <w:bCs/>
          <w:szCs w:val="20"/>
        </w:rPr>
        <w:t>delivering</w:t>
      </w:r>
      <w:r w:rsidRPr="00277CA7">
        <w:rPr>
          <w:rFonts w:ascii="Lato" w:hAnsi="Lato"/>
          <w:bCs/>
          <w:szCs w:val="20"/>
        </w:rPr>
        <w:t xml:space="preserve"> our services. It may be necessary in such cases to invoke our Business Continuity Plan. </w:t>
      </w:r>
      <w:r>
        <w:rPr>
          <w:rFonts w:ascii="Lato" w:hAnsi="Lato"/>
          <w:bCs/>
          <w:szCs w:val="20"/>
        </w:rPr>
        <w:t>Laurence Morris</w:t>
      </w:r>
      <w:r w:rsidRPr="00277CA7">
        <w:rPr>
          <w:rFonts w:ascii="Lato" w:hAnsi="Lato"/>
          <w:bCs/>
          <w:szCs w:val="20"/>
        </w:rPr>
        <w:t xml:space="preserve"> is responsible for making that decision and communicating with IT.</w:t>
      </w:r>
    </w:p>
    <w:p w14:paraId="730942D1" w14:textId="77777777" w:rsidR="00123E0F" w:rsidRPr="00277CA7" w:rsidRDefault="00123E0F" w:rsidP="00123E0F">
      <w:pPr>
        <w:pStyle w:val="Level2Number"/>
        <w:numPr>
          <w:ilvl w:val="0"/>
          <w:numId w:val="2"/>
        </w:numPr>
        <w:spacing w:line="360" w:lineRule="auto"/>
        <w:jc w:val="both"/>
        <w:rPr>
          <w:rFonts w:ascii="Lato" w:hAnsi="Lato"/>
          <w:b/>
          <w:bCs/>
          <w:color w:val="000000" w:themeColor="text1"/>
          <w:szCs w:val="20"/>
          <w:u w:val="single"/>
        </w:rPr>
      </w:pPr>
      <w:r w:rsidRPr="00277CA7">
        <w:rPr>
          <w:rFonts w:ascii="Lato" w:hAnsi="Lato"/>
          <w:bCs/>
          <w:szCs w:val="20"/>
        </w:rPr>
        <w:t xml:space="preserve">Structural and financial instability – The financial losses flowing from online crime may cause or contribute to financial difficulty. </w:t>
      </w:r>
    </w:p>
    <w:p w14:paraId="45554589" w14:textId="77777777" w:rsidR="00123E0F" w:rsidRPr="00277CA7" w:rsidRDefault="00123E0F" w:rsidP="00123E0F">
      <w:pPr>
        <w:spacing w:line="360" w:lineRule="auto"/>
        <w:rPr>
          <w:rFonts w:ascii="Lato" w:hAnsi="Lato"/>
          <w:b/>
          <w:bCs/>
          <w:color w:val="000000" w:themeColor="text1"/>
          <w:sz w:val="20"/>
          <w:szCs w:val="20"/>
          <w:u w:val="single"/>
        </w:rPr>
      </w:pPr>
      <w:r w:rsidRPr="00277CA7">
        <w:rPr>
          <w:rFonts w:ascii="Lato" w:hAnsi="Lato"/>
          <w:b/>
          <w:bCs/>
          <w:color w:val="000000" w:themeColor="text1"/>
          <w:sz w:val="20"/>
          <w:szCs w:val="20"/>
          <w:u w:val="single"/>
        </w:rPr>
        <w:t>Cyber-Crime Prevention</w:t>
      </w:r>
    </w:p>
    <w:p w14:paraId="73596B1D" w14:textId="77777777" w:rsidR="00123E0F" w:rsidRPr="00277CA7" w:rsidRDefault="00123E0F" w:rsidP="00123E0F">
      <w:pPr>
        <w:pStyle w:val="Level2Number"/>
        <w:spacing w:line="360" w:lineRule="auto"/>
        <w:ind w:left="0" w:firstLine="0"/>
        <w:rPr>
          <w:rFonts w:ascii="Lato" w:hAnsi="Lato"/>
          <w:bCs/>
          <w:szCs w:val="20"/>
        </w:rPr>
      </w:pPr>
      <w:r w:rsidRPr="00277CA7">
        <w:rPr>
          <w:rFonts w:ascii="Lato" w:hAnsi="Lato"/>
          <w:bCs/>
          <w:szCs w:val="20"/>
        </w:rPr>
        <w:t xml:space="preserve">Given the seriousness of the consequences noted above, it is important for the </w:t>
      </w:r>
      <w:proofErr w:type="gramStart"/>
      <w:r w:rsidRPr="00277CA7">
        <w:rPr>
          <w:rFonts w:ascii="Lato" w:hAnsi="Lato"/>
          <w:bCs/>
          <w:szCs w:val="20"/>
        </w:rPr>
        <w:t>School</w:t>
      </w:r>
      <w:proofErr w:type="gramEnd"/>
      <w:r w:rsidRPr="00277CA7">
        <w:rPr>
          <w:rFonts w:ascii="Lato" w:hAnsi="Lato"/>
          <w:bCs/>
          <w:szCs w:val="20"/>
        </w:rPr>
        <w:t xml:space="preserve"> to take preventative measures and for staff to follow the guidance within this policy.</w:t>
      </w:r>
    </w:p>
    <w:p w14:paraId="486F2947" w14:textId="0F73BF5C" w:rsidR="00123E0F" w:rsidRPr="00277CA7" w:rsidRDefault="00123E0F" w:rsidP="00123E0F">
      <w:pPr>
        <w:pStyle w:val="Level2Number"/>
        <w:spacing w:line="360" w:lineRule="auto"/>
        <w:ind w:left="0" w:firstLine="0"/>
        <w:jc w:val="both"/>
        <w:rPr>
          <w:rFonts w:ascii="Lato" w:hAnsi="Lato"/>
          <w:bCs/>
          <w:szCs w:val="20"/>
        </w:rPr>
      </w:pPr>
      <w:r w:rsidRPr="00277CA7">
        <w:rPr>
          <w:rFonts w:ascii="Lato" w:hAnsi="Lato"/>
          <w:bCs/>
          <w:szCs w:val="20"/>
        </w:rPr>
        <w:t>This cyber-crime policy sets out the systems we have in place to mitigate the risk of cyber-crime</w:t>
      </w:r>
      <w:r w:rsidRPr="00123E0F">
        <w:rPr>
          <w:rFonts w:ascii="Lato" w:hAnsi="Lato"/>
          <w:bCs/>
          <w:szCs w:val="20"/>
        </w:rPr>
        <w:t xml:space="preserve">. </w:t>
      </w:r>
      <w:r w:rsidRPr="00123E0F">
        <w:rPr>
          <w:rFonts w:ascii="Lato" w:hAnsi="Lato"/>
          <w:bCs/>
          <w:szCs w:val="20"/>
        </w:rPr>
        <w:t>Tom Morris</w:t>
      </w:r>
      <w:r w:rsidRPr="00277CA7">
        <w:rPr>
          <w:rFonts w:ascii="Lato" w:hAnsi="Lato"/>
          <w:bCs/>
          <w:szCs w:val="20"/>
        </w:rPr>
        <w:t xml:space="preserve"> can provide further details of other aspects of the </w:t>
      </w:r>
      <w:proofErr w:type="gramStart"/>
      <w:r w:rsidRPr="00277CA7">
        <w:rPr>
          <w:rFonts w:ascii="Lato" w:hAnsi="Lato"/>
          <w:bCs/>
          <w:szCs w:val="20"/>
        </w:rPr>
        <w:t>School</w:t>
      </w:r>
      <w:proofErr w:type="gramEnd"/>
      <w:r w:rsidRPr="00277CA7">
        <w:rPr>
          <w:rFonts w:ascii="Lato" w:hAnsi="Lato"/>
          <w:bCs/>
          <w:szCs w:val="20"/>
        </w:rPr>
        <w:t xml:space="preserve"> risk assessment process upon request.</w:t>
      </w:r>
    </w:p>
    <w:p w14:paraId="6B8F5870" w14:textId="77777777" w:rsidR="00123E0F" w:rsidRPr="00277CA7" w:rsidRDefault="00123E0F" w:rsidP="00123E0F">
      <w:pPr>
        <w:pStyle w:val="Level2Number"/>
        <w:spacing w:line="360" w:lineRule="auto"/>
        <w:ind w:left="0" w:firstLine="0"/>
        <w:jc w:val="both"/>
        <w:rPr>
          <w:rFonts w:ascii="Lato" w:hAnsi="Lato"/>
          <w:bCs/>
          <w:szCs w:val="20"/>
        </w:rPr>
      </w:pPr>
      <w:r w:rsidRPr="00277CA7">
        <w:rPr>
          <w:rFonts w:ascii="Lato" w:hAnsi="Lato"/>
          <w:bCs/>
          <w:szCs w:val="20"/>
        </w:rPr>
        <w:t xml:space="preserve">The </w:t>
      </w:r>
      <w:proofErr w:type="gramStart"/>
      <w:r w:rsidRPr="00277CA7">
        <w:rPr>
          <w:rFonts w:ascii="Lato" w:hAnsi="Lato"/>
          <w:bCs/>
          <w:szCs w:val="20"/>
        </w:rPr>
        <w:t>School</w:t>
      </w:r>
      <w:proofErr w:type="gramEnd"/>
      <w:r w:rsidRPr="00277CA7">
        <w:rPr>
          <w:rFonts w:ascii="Lato" w:hAnsi="Lato"/>
          <w:bCs/>
          <w:szCs w:val="20"/>
        </w:rPr>
        <w:t xml:space="preserve"> have put in place </w:t>
      </w:r>
      <w:proofErr w:type="gramStart"/>
      <w:r w:rsidRPr="00277CA7">
        <w:rPr>
          <w:rFonts w:ascii="Lato" w:hAnsi="Lato"/>
          <w:bCs/>
          <w:szCs w:val="20"/>
        </w:rPr>
        <w:t>a number of</w:t>
      </w:r>
      <w:proofErr w:type="gramEnd"/>
      <w:r w:rsidRPr="00277CA7">
        <w:rPr>
          <w:rFonts w:ascii="Lato" w:hAnsi="Lato"/>
          <w:bCs/>
          <w:szCs w:val="20"/>
        </w:rPr>
        <w:t xml:space="preserve"> systems and controls to mitigate the risk of falling victim to cyber-crime. These include </w:t>
      </w:r>
      <w:proofErr w:type="gramStart"/>
      <w:r w:rsidRPr="00277CA7">
        <w:rPr>
          <w:rFonts w:ascii="Lato" w:hAnsi="Lato"/>
          <w:bCs/>
          <w:szCs w:val="20"/>
        </w:rPr>
        <w:t>technology</w:t>
      </w:r>
      <w:proofErr w:type="gramEnd"/>
      <w:r w:rsidRPr="00277CA7">
        <w:rPr>
          <w:rFonts w:ascii="Lato" w:hAnsi="Lato"/>
          <w:bCs/>
          <w:szCs w:val="20"/>
        </w:rPr>
        <w:t xml:space="preserve"> solutions as well as controls and guidance for staff.</w:t>
      </w:r>
    </w:p>
    <w:p w14:paraId="7540C41C" w14:textId="77777777" w:rsidR="00123E0F" w:rsidRPr="00277CA7" w:rsidRDefault="00123E0F" w:rsidP="00123E0F">
      <w:pPr>
        <w:pStyle w:val="Level2Number"/>
        <w:spacing w:line="360" w:lineRule="auto"/>
        <w:ind w:left="0" w:firstLine="0"/>
        <w:jc w:val="both"/>
        <w:rPr>
          <w:rFonts w:ascii="Lato" w:hAnsi="Lato"/>
          <w:b/>
          <w:szCs w:val="20"/>
        </w:rPr>
      </w:pPr>
      <w:r w:rsidRPr="00277CA7">
        <w:rPr>
          <w:rFonts w:ascii="Lato" w:hAnsi="Lato"/>
          <w:b/>
          <w:szCs w:val="20"/>
        </w:rPr>
        <w:t>Technology Solutions</w:t>
      </w:r>
    </w:p>
    <w:p w14:paraId="50B05717" w14:textId="77777777" w:rsidR="00123E0F" w:rsidRPr="00277CA7" w:rsidRDefault="00123E0F" w:rsidP="00123E0F">
      <w:pPr>
        <w:pStyle w:val="Level2Number"/>
        <w:spacing w:line="360" w:lineRule="auto"/>
        <w:ind w:left="0" w:firstLine="0"/>
        <w:jc w:val="both"/>
        <w:rPr>
          <w:rFonts w:ascii="Lato" w:hAnsi="Lato"/>
          <w:bCs/>
          <w:szCs w:val="20"/>
        </w:rPr>
      </w:pPr>
      <w:r w:rsidRPr="00277CA7">
        <w:rPr>
          <w:rFonts w:ascii="Lato" w:hAnsi="Lato"/>
          <w:bCs/>
          <w:szCs w:val="20"/>
        </w:rPr>
        <w:t xml:space="preserve">The </w:t>
      </w:r>
      <w:proofErr w:type="gramStart"/>
      <w:r w:rsidRPr="00277CA7">
        <w:rPr>
          <w:rFonts w:ascii="Lato" w:hAnsi="Lato"/>
          <w:bCs/>
          <w:szCs w:val="20"/>
        </w:rPr>
        <w:t>School</w:t>
      </w:r>
      <w:proofErr w:type="gramEnd"/>
      <w:r w:rsidRPr="00277CA7">
        <w:rPr>
          <w:rFonts w:ascii="Lato" w:hAnsi="Lato"/>
          <w:bCs/>
          <w:szCs w:val="20"/>
        </w:rPr>
        <w:t xml:space="preserve"> </w:t>
      </w:r>
      <w:proofErr w:type="gramStart"/>
      <w:r w:rsidRPr="00277CA7">
        <w:rPr>
          <w:rFonts w:ascii="Lato" w:hAnsi="Lato"/>
          <w:bCs/>
          <w:szCs w:val="20"/>
        </w:rPr>
        <w:t>have</w:t>
      </w:r>
      <w:proofErr w:type="gramEnd"/>
      <w:r w:rsidRPr="00277CA7">
        <w:rPr>
          <w:rFonts w:ascii="Lato" w:hAnsi="Lato"/>
          <w:bCs/>
          <w:szCs w:val="20"/>
        </w:rPr>
        <w:t xml:space="preserve"> implemented the following technical measures to protect against cyber-crime:</w:t>
      </w:r>
    </w:p>
    <w:p w14:paraId="1809DD02" w14:textId="77777777" w:rsidR="00123E0F" w:rsidRPr="00277CA7" w:rsidRDefault="00123E0F" w:rsidP="00123E0F">
      <w:pPr>
        <w:pStyle w:val="Level2Number"/>
        <w:numPr>
          <w:ilvl w:val="0"/>
          <w:numId w:val="5"/>
        </w:numPr>
        <w:spacing w:line="360" w:lineRule="auto"/>
        <w:jc w:val="both"/>
        <w:rPr>
          <w:rFonts w:ascii="Lato" w:hAnsi="Lato"/>
          <w:bCs/>
          <w:szCs w:val="20"/>
        </w:rPr>
      </w:pPr>
      <w:proofErr w:type="gramStart"/>
      <w:r w:rsidRPr="00277CA7">
        <w:rPr>
          <w:rFonts w:ascii="Lato" w:hAnsi="Lato"/>
          <w:bCs/>
          <w:szCs w:val="20"/>
        </w:rPr>
        <w:t>firewalls;</w:t>
      </w:r>
      <w:proofErr w:type="gramEnd"/>
    </w:p>
    <w:p w14:paraId="4D704C6C" w14:textId="77777777" w:rsidR="00123E0F" w:rsidRPr="00277CA7"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 xml:space="preserve">anti-virus </w:t>
      </w:r>
      <w:proofErr w:type="gramStart"/>
      <w:r w:rsidRPr="00277CA7">
        <w:rPr>
          <w:rFonts w:ascii="Lato" w:hAnsi="Lato"/>
          <w:bCs/>
          <w:szCs w:val="20"/>
        </w:rPr>
        <w:t>software;</w:t>
      </w:r>
      <w:proofErr w:type="gramEnd"/>
    </w:p>
    <w:p w14:paraId="6830BC00" w14:textId="77777777" w:rsidR="00123E0F" w:rsidRPr="00277CA7"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 xml:space="preserve"> anti-spam </w:t>
      </w:r>
      <w:proofErr w:type="gramStart"/>
      <w:r w:rsidRPr="00277CA7">
        <w:rPr>
          <w:rFonts w:ascii="Lato" w:hAnsi="Lato"/>
          <w:bCs/>
          <w:szCs w:val="20"/>
        </w:rPr>
        <w:t>software;</w:t>
      </w:r>
      <w:proofErr w:type="gramEnd"/>
    </w:p>
    <w:p w14:paraId="30A93400" w14:textId="77777777" w:rsidR="00123E0F" w:rsidRPr="00277CA7"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 xml:space="preserve"> auto or real-time updates on our systems and </w:t>
      </w:r>
      <w:proofErr w:type="gramStart"/>
      <w:r w:rsidRPr="00277CA7">
        <w:rPr>
          <w:rFonts w:ascii="Lato" w:hAnsi="Lato"/>
          <w:bCs/>
          <w:szCs w:val="20"/>
        </w:rPr>
        <w:t>applications;</w:t>
      </w:r>
      <w:proofErr w:type="gramEnd"/>
    </w:p>
    <w:p w14:paraId="663CC255" w14:textId="77777777" w:rsidR="00123E0F" w:rsidRPr="00277CA7"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 xml:space="preserve">URL </w:t>
      </w:r>
      <w:proofErr w:type="gramStart"/>
      <w:r w:rsidRPr="00277CA7">
        <w:rPr>
          <w:rFonts w:ascii="Lato" w:hAnsi="Lato"/>
          <w:bCs/>
          <w:szCs w:val="20"/>
        </w:rPr>
        <w:t>filtering;</w:t>
      </w:r>
      <w:proofErr w:type="gramEnd"/>
    </w:p>
    <w:p w14:paraId="43F82B05" w14:textId="77777777" w:rsidR="00123E0F" w:rsidRPr="00277CA7"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 xml:space="preserve"> secure data </w:t>
      </w:r>
      <w:proofErr w:type="gramStart"/>
      <w:r w:rsidRPr="00277CA7">
        <w:rPr>
          <w:rFonts w:ascii="Lato" w:hAnsi="Lato"/>
          <w:bCs/>
          <w:szCs w:val="20"/>
        </w:rPr>
        <w:t>backup;</w:t>
      </w:r>
      <w:proofErr w:type="gramEnd"/>
    </w:p>
    <w:p w14:paraId="22972720" w14:textId="77777777" w:rsidR="00123E0F" w:rsidRPr="00277CA7" w:rsidRDefault="00123E0F" w:rsidP="00123E0F">
      <w:pPr>
        <w:pStyle w:val="Level2Number"/>
        <w:numPr>
          <w:ilvl w:val="0"/>
          <w:numId w:val="5"/>
        </w:numPr>
        <w:spacing w:line="360" w:lineRule="auto"/>
        <w:jc w:val="both"/>
        <w:rPr>
          <w:rFonts w:ascii="Lato" w:hAnsi="Lato"/>
          <w:bCs/>
          <w:szCs w:val="20"/>
        </w:rPr>
      </w:pPr>
      <w:proofErr w:type="gramStart"/>
      <w:r w:rsidRPr="00277CA7">
        <w:rPr>
          <w:rFonts w:ascii="Lato" w:hAnsi="Lato"/>
          <w:bCs/>
          <w:szCs w:val="20"/>
        </w:rPr>
        <w:lastRenderedPageBreak/>
        <w:t>encryption;</w:t>
      </w:r>
      <w:proofErr w:type="gramEnd"/>
    </w:p>
    <w:p w14:paraId="1BC4B4F8" w14:textId="77777777" w:rsidR="00123E0F" w:rsidRPr="00277CA7"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 xml:space="preserve">deleting or disabling unused/unnecessary user </w:t>
      </w:r>
      <w:proofErr w:type="gramStart"/>
      <w:r w:rsidRPr="00277CA7">
        <w:rPr>
          <w:rFonts w:ascii="Lato" w:hAnsi="Lato"/>
          <w:bCs/>
          <w:szCs w:val="20"/>
        </w:rPr>
        <w:t>accounts;</w:t>
      </w:r>
      <w:proofErr w:type="gramEnd"/>
    </w:p>
    <w:p w14:paraId="645F465D" w14:textId="77777777" w:rsidR="00123E0F" w:rsidRPr="00277CA7"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 xml:space="preserve"> deleting or disabling unused/unnecessary </w:t>
      </w:r>
      <w:proofErr w:type="gramStart"/>
      <w:r w:rsidRPr="00277CA7">
        <w:rPr>
          <w:rFonts w:ascii="Lato" w:hAnsi="Lato"/>
          <w:bCs/>
          <w:szCs w:val="20"/>
        </w:rPr>
        <w:t>software;</w:t>
      </w:r>
      <w:proofErr w:type="gramEnd"/>
    </w:p>
    <w:p w14:paraId="4F904B82" w14:textId="3CE148E2" w:rsidR="00123E0F" w:rsidRPr="00123E0F" w:rsidRDefault="00123E0F" w:rsidP="00123E0F">
      <w:pPr>
        <w:pStyle w:val="Level2Number"/>
        <w:numPr>
          <w:ilvl w:val="0"/>
          <w:numId w:val="5"/>
        </w:numPr>
        <w:spacing w:line="360" w:lineRule="auto"/>
        <w:jc w:val="both"/>
        <w:rPr>
          <w:rFonts w:ascii="Lato" w:hAnsi="Lato"/>
          <w:bCs/>
          <w:szCs w:val="20"/>
        </w:rPr>
      </w:pPr>
      <w:r w:rsidRPr="00277CA7">
        <w:rPr>
          <w:rFonts w:ascii="Lato" w:hAnsi="Lato"/>
          <w:bCs/>
          <w:szCs w:val="20"/>
        </w:rPr>
        <w:t>using strong passwords</w:t>
      </w:r>
      <w:r>
        <w:rPr>
          <w:rFonts w:ascii="Lato" w:hAnsi="Lato"/>
          <w:bCs/>
          <w:szCs w:val="20"/>
        </w:rPr>
        <w:t>.</w:t>
      </w:r>
    </w:p>
    <w:p w14:paraId="6DADA06D" w14:textId="77777777" w:rsidR="00123E0F" w:rsidRPr="00277CA7" w:rsidRDefault="00123E0F" w:rsidP="00123E0F">
      <w:pPr>
        <w:pStyle w:val="Level2Number"/>
        <w:spacing w:line="360" w:lineRule="auto"/>
        <w:ind w:left="0" w:firstLine="0"/>
        <w:jc w:val="both"/>
        <w:rPr>
          <w:rFonts w:ascii="Lato" w:hAnsi="Lato"/>
          <w:b/>
          <w:szCs w:val="20"/>
        </w:rPr>
      </w:pPr>
      <w:r w:rsidRPr="00277CA7">
        <w:rPr>
          <w:rFonts w:ascii="Lato" w:hAnsi="Lato"/>
          <w:b/>
          <w:szCs w:val="20"/>
        </w:rPr>
        <w:t>Controls and Guidance for Staff</w:t>
      </w:r>
    </w:p>
    <w:p w14:paraId="38F06C82" w14:textId="77777777" w:rsidR="00123E0F" w:rsidRPr="00277CA7" w:rsidRDefault="00123E0F" w:rsidP="00123E0F">
      <w:pPr>
        <w:pStyle w:val="Level2Number"/>
        <w:numPr>
          <w:ilvl w:val="0"/>
          <w:numId w:val="3"/>
        </w:numPr>
        <w:spacing w:line="360" w:lineRule="auto"/>
        <w:jc w:val="both"/>
        <w:rPr>
          <w:rFonts w:ascii="Lato" w:hAnsi="Lato"/>
          <w:bCs/>
          <w:szCs w:val="20"/>
        </w:rPr>
      </w:pPr>
      <w:r w:rsidRPr="00277CA7">
        <w:rPr>
          <w:rFonts w:ascii="Lato" w:hAnsi="Lato"/>
          <w:bCs/>
          <w:szCs w:val="20"/>
        </w:rPr>
        <w:t>All staff must follow the policies related to cyber-crime and cyber security as listed in this policy.</w:t>
      </w:r>
    </w:p>
    <w:p w14:paraId="7A7F9B41" w14:textId="77777777" w:rsidR="00123E0F" w:rsidRPr="00277CA7" w:rsidRDefault="00123E0F" w:rsidP="00123E0F">
      <w:pPr>
        <w:pStyle w:val="Level2Number"/>
        <w:numPr>
          <w:ilvl w:val="0"/>
          <w:numId w:val="3"/>
        </w:numPr>
        <w:spacing w:line="360" w:lineRule="auto"/>
        <w:jc w:val="both"/>
        <w:rPr>
          <w:rFonts w:ascii="Lato" w:hAnsi="Lato"/>
          <w:bCs/>
          <w:szCs w:val="20"/>
        </w:rPr>
      </w:pPr>
      <w:r w:rsidRPr="00277CA7">
        <w:rPr>
          <w:rFonts w:ascii="Lato" w:hAnsi="Lato"/>
          <w:bCs/>
          <w:szCs w:val="20"/>
        </w:rPr>
        <w:t>Technology solutions in isolation cannot protect us adequately, so our systems and controls extend to cover the human element of cyber-crime/cyber security risk.</w:t>
      </w:r>
    </w:p>
    <w:p w14:paraId="0C73F943" w14:textId="77777777" w:rsidR="00123E0F" w:rsidRPr="00277CA7" w:rsidRDefault="00123E0F" w:rsidP="00123E0F">
      <w:pPr>
        <w:pStyle w:val="Level2Number"/>
        <w:numPr>
          <w:ilvl w:val="0"/>
          <w:numId w:val="3"/>
        </w:numPr>
        <w:spacing w:line="360" w:lineRule="auto"/>
        <w:jc w:val="both"/>
        <w:rPr>
          <w:rFonts w:ascii="Lato" w:hAnsi="Lato"/>
          <w:bCs/>
          <w:szCs w:val="20"/>
        </w:rPr>
      </w:pPr>
      <w:r w:rsidRPr="00277CA7">
        <w:rPr>
          <w:rFonts w:ascii="Lato" w:hAnsi="Lato"/>
          <w:bCs/>
          <w:szCs w:val="20"/>
        </w:rPr>
        <w:t xml:space="preserve">All staff will be provided with training </w:t>
      </w:r>
      <w:proofErr w:type="gramStart"/>
      <w:r w:rsidRPr="00277CA7">
        <w:rPr>
          <w:rFonts w:ascii="Lato" w:hAnsi="Lato"/>
          <w:bCs/>
          <w:szCs w:val="20"/>
        </w:rPr>
        <w:t>at</w:t>
      </w:r>
      <w:proofErr w:type="gramEnd"/>
      <w:r w:rsidRPr="00277CA7">
        <w:rPr>
          <w:rFonts w:ascii="Lato" w:hAnsi="Lato"/>
          <w:bCs/>
          <w:szCs w:val="20"/>
        </w:rPr>
        <w:t xml:space="preserve"> induction and refresher training as appropriate; when there is a change to the law, regulation or policy; where significant new threats are identified and in the event of an incident affecting the </w:t>
      </w:r>
      <w:proofErr w:type="gramStart"/>
      <w:r w:rsidRPr="00277CA7">
        <w:rPr>
          <w:rFonts w:ascii="Lato" w:hAnsi="Lato"/>
          <w:bCs/>
          <w:szCs w:val="20"/>
        </w:rPr>
        <w:t>School</w:t>
      </w:r>
      <w:proofErr w:type="gramEnd"/>
      <w:r w:rsidRPr="00277CA7">
        <w:rPr>
          <w:rFonts w:ascii="Lato" w:hAnsi="Lato"/>
          <w:bCs/>
          <w:szCs w:val="20"/>
        </w:rPr>
        <w:t xml:space="preserve"> or any third </w:t>
      </w:r>
      <w:proofErr w:type="gramStart"/>
      <w:r w:rsidRPr="00277CA7">
        <w:rPr>
          <w:rFonts w:ascii="Lato" w:hAnsi="Lato"/>
          <w:bCs/>
          <w:szCs w:val="20"/>
        </w:rPr>
        <w:t>parties</w:t>
      </w:r>
      <w:proofErr w:type="gramEnd"/>
      <w:r w:rsidRPr="00277CA7">
        <w:rPr>
          <w:rFonts w:ascii="Lato" w:hAnsi="Lato"/>
          <w:bCs/>
          <w:szCs w:val="20"/>
        </w:rPr>
        <w:t xml:space="preserve"> with whom we share data.</w:t>
      </w:r>
    </w:p>
    <w:p w14:paraId="582E4180" w14:textId="77777777" w:rsidR="00123E0F" w:rsidRPr="00277CA7" w:rsidRDefault="00123E0F" w:rsidP="00123E0F">
      <w:pPr>
        <w:pStyle w:val="Level2Number"/>
        <w:numPr>
          <w:ilvl w:val="0"/>
          <w:numId w:val="3"/>
        </w:numPr>
        <w:spacing w:line="360" w:lineRule="auto"/>
        <w:jc w:val="both"/>
        <w:rPr>
          <w:rFonts w:ascii="Lato" w:hAnsi="Lato"/>
          <w:bCs/>
          <w:szCs w:val="20"/>
        </w:rPr>
      </w:pPr>
      <w:r w:rsidRPr="00277CA7">
        <w:rPr>
          <w:rFonts w:ascii="Lato" w:hAnsi="Lato"/>
          <w:bCs/>
          <w:szCs w:val="20"/>
        </w:rPr>
        <w:t xml:space="preserve">It may be appropriate in some instances to limit the number of people involved or who have access to information on a matter to ensure the security of the data involved. This can be </w:t>
      </w:r>
      <w:proofErr w:type="gramStart"/>
      <w:r w:rsidRPr="00277CA7">
        <w:rPr>
          <w:rFonts w:ascii="Lato" w:hAnsi="Lato"/>
          <w:bCs/>
          <w:szCs w:val="20"/>
        </w:rPr>
        <w:t>part</w:t>
      </w:r>
      <w:proofErr w:type="gramEnd"/>
      <w:r w:rsidRPr="00277CA7">
        <w:rPr>
          <w:rFonts w:ascii="Lato" w:hAnsi="Lato"/>
          <w:bCs/>
          <w:szCs w:val="20"/>
        </w:rPr>
        <w:t xml:space="preserve"> achieved through IT security measures. We may implement other controls that are more practical in nature, e.g.:</w:t>
      </w:r>
    </w:p>
    <w:p w14:paraId="0193B441" w14:textId="77777777" w:rsidR="00123E0F" w:rsidRPr="00277CA7" w:rsidRDefault="00123E0F" w:rsidP="00123E0F">
      <w:pPr>
        <w:pStyle w:val="Level2Number"/>
        <w:numPr>
          <w:ilvl w:val="0"/>
          <w:numId w:val="6"/>
        </w:numPr>
        <w:spacing w:line="360" w:lineRule="auto"/>
        <w:jc w:val="both"/>
        <w:rPr>
          <w:rFonts w:ascii="Lato" w:hAnsi="Lato"/>
          <w:bCs/>
          <w:szCs w:val="20"/>
        </w:rPr>
      </w:pPr>
      <w:r w:rsidRPr="00277CA7">
        <w:rPr>
          <w:rFonts w:ascii="Lato" w:hAnsi="Lato"/>
          <w:bCs/>
          <w:szCs w:val="20"/>
        </w:rPr>
        <w:t xml:space="preserve">Physically ringfencing the individuals or teams working on a </w:t>
      </w:r>
      <w:proofErr w:type="gramStart"/>
      <w:r w:rsidRPr="00277CA7">
        <w:rPr>
          <w:rFonts w:ascii="Lato" w:hAnsi="Lato"/>
          <w:bCs/>
          <w:szCs w:val="20"/>
        </w:rPr>
        <w:t>matter;</w:t>
      </w:r>
      <w:proofErr w:type="gramEnd"/>
    </w:p>
    <w:p w14:paraId="1A76D28B" w14:textId="77777777" w:rsidR="00123E0F" w:rsidRPr="00277CA7" w:rsidRDefault="00123E0F" w:rsidP="00123E0F">
      <w:pPr>
        <w:pStyle w:val="Level2Number"/>
        <w:numPr>
          <w:ilvl w:val="0"/>
          <w:numId w:val="6"/>
        </w:numPr>
        <w:spacing w:line="360" w:lineRule="auto"/>
        <w:jc w:val="both"/>
        <w:rPr>
          <w:rFonts w:ascii="Lato" w:hAnsi="Lato"/>
          <w:bCs/>
          <w:szCs w:val="20"/>
        </w:rPr>
      </w:pPr>
      <w:r w:rsidRPr="00277CA7">
        <w:rPr>
          <w:rFonts w:ascii="Lato" w:hAnsi="Lato"/>
          <w:bCs/>
          <w:szCs w:val="20"/>
        </w:rPr>
        <w:t xml:space="preserve">Taking steps to ensure our system for opening, distributing and/or scanning incoming correspondence (by post, email or otherwise) does not allow or inadvertent sharing of confidential </w:t>
      </w:r>
      <w:proofErr w:type="gramStart"/>
      <w:r w:rsidRPr="00277CA7">
        <w:rPr>
          <w:rFonts w:ascii="Lato" w:hAnsi="Lato"/>
          <w:bCs/>
          <w:szCs w:val="20"/>
        </w:rPr>
        <w:t>information;</w:t>
      </w:r>
      <w:proofErr w:type="gramEnd"/>
    </w:p>
    <w:p w14:paraId="5B77E96D" w14:textId="77777777" w:rsidR="00123E0F" w:rsidRPr="00277CA7" w:rsidRDefault="00123E0F" w:rsidP="00123E0F">
      <w:pPr>
        <w:pStyle w:val="Level2Number"/>
        <w:numPr>
          <w:ilvl w:val="0"/>
          <w:numId w:val="6"/>
        </w:numPr>
        <w:spacing w:line="360" w:lineRule="auto"/>
        <w:jc w:val="both"/>
        <w:rPr>
          <w:rFonts w:ascii="Lato" w:hAnsi="Lato"/>
          <w:bCs/>
          <w:szCs w:val="20"/>
        </w:rPr>
      </w:pPr>
      <w:r w:rsidRPr="00277CA7">
        <w:rPr>
          <w:rFonts w:ascii="Lato" w:hAnsi="Lato"/>
          <w:bCs/>
          <w:szCs w:val="20"/>
        </w:rPr>
        <w:t xml:space="preserve">Getting a signed confidentiality agreement from each staff </w:t>
      </w:r>
      <w:proofErr w:type="gramStart"/>
      <w:r w:rsidRPr="00277CA7">
        <w:rPr>
          <w:rFonts w:ascii="Lato" w:hAnsi="Lato"/>
          <w:bCs/>
          <w:szCs w:val="20"/>
        </w:rPr>
        <w:t>member;</w:t>
      </w:r>
      <w:proofErr w:type="gramEnd"/>
    </w:p>
    <w:p w14:paraId="7884F257" w14:textId="0C9D763D" w:rsidR="00123E0F" w:rsidRPr="00123E0F" w:rsidRDefault="00123E0F" w:rsidP="00123E0F">
      <w:pPr>
        <w:pStyle w:val="Level2Number"/>
        <w:numPr>
          <w:ilvl w:val="0"/>
          <w:numId w:val="6"/>
        </w:numPr>
        <w:spacing w:line="360" w:lineRule="auto"/>
        <w:jc w:val="both"/>
        <w:rPr>
          <w:rFonts w:ascii="Lato" w:hAnsi="Lato"/>
          <w:bCs/>
          <w:szCs w:val="20"/>
        </w:rPr>
      </w:pPr>
      <w:r w:rsidRPr="00277CA7">
        <w:rPr>
          <w:rFonts w:ascii="Lato" w:hAnsi="Lato"/>
          <w:bCs/>
          <w:szCs w:val="20"/>
        </w:rPr>
        <w:t xml:space="preserve">Disposing of confidential documents </w:t>
      </w:r>
      <w:proofErr w:type="gramStart"/>
      <w:r w:rsidRPr="00277CA7">
        <w:rPr>
          <w:rFonts w:ascii="Lato" w:hAnsi="Lato"/>
          <w:bCs/>
          <w:szCs w:val="20"/>
        </w:rPr>
        <w:t>securely;</w:t>
      </w:r>
      <w:proofErr w:type="gramEnd"/>
    </w:p>
    <w:p w14:paraId="1F51DB15" w14:textId="77777777" w:rsidR="00123E0F" w:rsidRPr="00277CA7" w:rsidRDefault="00123E0F" w:rsidP="00123E0F">
      <w:pPr>
        <w:pStyle w:val="Level2Number"/>
        <w:numPr>
          <w:ilvl w:val="0"/>
          <w:numId w:val="6"/>
        </w:numPr>
        <w:spacing w:line="360" w:lineRule="auto"/>
        <w:jc w:val="both"/>
        <w:rPr>
          <w:rFonts w:ascii="Lato" w:hAnsi="Lato"/>
          <w:bCs/>
          <w:szCs w:val="20"/>
        </w:rPr>
      </w:pPr>
      <w:r w:rsidRPr="00277CA7">
        <w:rPr>
          <w:rFonts w:ascii="Lato" w:hAnsi="Lato"/>
          <w:bCs/>
          <w:szCs w:val="20"/>
        </w:rPr>
        <w:t>Discouraging staff from reading confidential papers or discussing sensitive matters in public.</w:t>
      </w:r>
    </w:p>
    <w:p w14:paraId="224E88A0" w14:textId="77777777" w:rsidR="00123E0F" w:rsidRPr="00277CA7" w:rsidRDefault="00123E0F" w:rsidP="00123E0F">
      <w:pPr>
        <w:pStyle w:val="Level2Number"/>
        <w:spacing w:line="360" w:lineRule="auto"/>
        <w:ind w:left="0" w:firstLine="0"/>
        <w:jc w:val="both"/>
        <w:rPr>
          <w:rFonts w:ascii="Lato" w:hAnsi="Lato"/>
          <w:bCs/>
          <w:szCs w:val="20"/>
        </w:rPr>
      </w:pPr>
      <w:r w:rsidRPr="00277CA7">
        <w:rPr>
          <w:rFonts w:ascii="Lato" w:hAnsi="Lato"/>
          <w:bCs/>
          <w:szCs w:val="20"/>
        </w:rPr>
        <w:t xml:space="preserve">Due diligence – we may conduct due diligence on the cyber security controls and cyber-crime prevention measures that other parties with whom we share information.  </w:t>
      </w:r>
    </w:p>
    <w:p w14:paraId="39DC2D5B" w14:textId="77777777" w:rsidR="00123E0F" w:rsidRPr="00277CA7" w:rsidRDefault="00123E0F" w:rsidP="00123E0F">
      <w:pPr>
        <w:pStyle w:val="Level2Number"/>
        <w:spacing w:line="360" w:lineRule="auto"/>
        <w:jc w:val="both"/>
        <w:rPr>
          <w:rFonts w:ascii="Lato" w:hAnsi="Lato"/>
          <w:bCs/>
          <w:szCs w:val="20"/>
        </w:rPr>
      </w:pPr>
      <w:r w:rsidRPr="00277CA7">
        <w:rPr>
          <w:rFonts w:ascii="Lato" w:hAnsi="Lato"/>
          <w:bCs/>
          <w:szCs w:val="20"/>
        </w:rPr>
        <w:t>All staff</w:t>
      </w:r>
      <w:r w:rsidRPr="00277CA7">
        <w:rPr>
          <w:rFonts w:ascii="Lato" w:hAnsi="Lato"/>
          <w:b/>
          <w:szCs w:val="20"/>
        </w:rPr>
        <w:t xml:space="preserve"> </w:t>
      </w:r>
      <w:r w:rsidRPr="00277CA7">
        <w:rPr>
          <w:rFonts w:ascii="Lato" w:hAnsi="Lato"/>
          <w:bCs/>
          <w:szCs w:val="20"/>
        </w:rPr>
        <w:t xml:space="preserve">must: </w:t>
      </w:r>
    </w:p>
    <w:p w14:paraId="4EC4BD9F" w14:textId="77777777" w:rsidR="00123E0F" w:rsidRPr="00277CA7" w:rsidRDefault="00123E0F" w:rsidP="00123E0F">
      <w:pPr>
        <w:pStyle w:val="Level2Number"/>
        <w:numPr>
          <w:ilvl w:val="0"/>
          <w:numId w:val="3"/>
        </w:numPr>
        <w:spacing w:line="360" w:lineRule="auto"/>
        <w:jc w:val="both"/>
        <w:rPr>
          <w:rFonts w:ascii="Lato" w:hAnsi="Lato"/>
          <w:bCs/>
          <w:szCs w:val="20"/>
        </w:rPr>
      </w:pPr>
      <w:r w:rsidRPr="00277CA7">
        <w:rPr>
          <w:rFonts w:ascii="Lato" w:hAnsi="Lato"/>
          <w:bCs/>
          <w:szCs w:val="20"/>
        </w:rPr>
        <w:lastRenderedPageBreak/>
        <w:t>Ensure you are familiar with the risks presented by cyber-crime and cyber security attacks or failures and take appropriate action to mitigate the risks by taking a sensible approach, e.g. not forwarding chain letters or inappropriate/spam emails to others. We will help you by continually raising awareness of those risks and providing training where necessary.</w:t>
      </w:r>
    </w:p>
    <w:p w14:paraId="6CAB5420" w14:textId="77777777" w:rsidR="00123E0F" w:rsidRPr="00277CA7" w:rsidRDefault="00123E0F" w:rsidP="00123E0F">
      <w:pPr>
        <w:pStyle w:val="Level2Number"/>
        <w:spacing w:line="360" w:lineRule="auto"/>
        <w:ind w:left="0" w:firstLine="0"/>
        <w:jc w:val="both"/>
        <w:rPr>
          <w:rFonts w:ascii="Lato" w:hAnsi="Lato"/>
          <w:bCs/>
          <w:szCs w:val="20"/>
        </w:rPr>
      </w:pPr>
      <w:r w:rsidRPr="00277CA7">
        <w:rPr>
          <w:rFonts w:ascii="Lato" w:hAnsi="Lato"/>
          <w:bCs/>
          <w:szCs w:val="20"/>
        </w:rPr>
        <w:t>Report any concerns you may have.</w:t>
      </w:r>
    </w:p>
    <w:p w14:paraId="03C747E4" w14:textId="77777777" w:rsidR="00123E0F" w:rsidRPr="00277CA7" w:rsidRDefault="00123E0F" w:rsidP="00123E0F">
      <w:pPr>
        <w:pStyle w:val="Level2Number"/>
        <w:spacing w:line="360" w:lineRule="auto"/>
        <w:jc w:val="both"/>
        <w:rPr>
          <w:rFonts w:ascii="Lato" w:hAnsi="Lato"/>
          <w:b/>
          <w:szCs w:val="20"/>
        </w:rPr>
      </w:pPr>
      <w:r w:rsidRPr="00277CA7">
        <w:rPr>
          <w:rFonts w:ascii="Lato" w:hAnsi="Lato"/>
          <w:b/>
          <w:szCs w:val="20"/>
        </w:rPr>
        <w:t>Passwords</w:t>
      </w:r>
    </w:p>
    <w:p w14:paraId="0F1D9779" w14:textId="446550D7"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 xml:space="preserve">Choose strong </w:t>
      </w:r>
      <w:proofErr w:type="gramStart"/>
      <w:r w:rsidRPr="00277CA7">
        <w:rPr>
          <w:rFonts w:ascii="Lato" w:hAnsi="Lato"/>
          <w:szCs w:val="20"/>
        </w:rPr>
        <w:t>passwords</w:t>
      </w:r>
      <w:r>
        <w:rPr>
          <w:rFonts w:ascii="Lato" w:hAnsi="Lato"/>
          <w:szCs w:val="20"/>
        </w:rPr>
        <w:t>;</w:t>
      </w:r>
      <w:proofErr w:type="gramEnd"/>
    </w:p>
    <w:p w14:paraId="7D48C5C9" w14:textId="77777777"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 xml:space="preserve">keep passwords </w:t>
      </w:r>
      <w:proofErr w:type="gramStart"/>
      <w:r w:rsidRPr="00277CA7">
        <w:rPr>
          <w:rFonts w:ascii="Lato" w:hAnsi="Lato"/>
          <w:szCs w:val="20"/>
        </w:rPr>
        <w:t>secret;</w:t>
      </w:r>
      <w:proofErr w:type="gramEnd"/>
    </w:p>
    <w:p w14:paraId="6BD89F23" w14:textId="77777777"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 xml:space="preserve">never reuse a </w:t>
      </w:r>
      <w:proofErr w:type="gramStart"/>
      <w:r w:rsidRPr="00277CA7">
        <w:rPr>
          <w:rFonts w:ascii="Lato" w:hAnsi="Lato"/>
          <w:szCs w:val="20"/>
        </w:rPr>
        <w:t>password;</w:t>
      </w:r>
      <w:proofErr w:type="gramEnd"/>
    </w:p>
    <w:p w14:paraId="705DE9F0" w14:textId="77777777"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 xml:space="preserve">never allow any other person to access the school's systems using your login </w:t>
      </w:r>
      <w:proofErr w:type="gramStart"/>
      <w:r w:rsidRPr="00277CA7">
        <w:rPr>
          <w:rFonts w:ascii="Lato" w:hAnsi="Lato"/>
          <w:szCs w:val="20"/>
        </w:rPr>
        <w:t>details;</w:t>
      </w:r>
      <w:proofErr w:type="gramEnd"/>
    </w:p>
    <w:p w14:paraId="5DE48F80" w14:textId="77777777"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 xml:space="preserve">not turn off or attempt to circumvent any security measures (antivirus software, firewalls, web filtering, encryption, automatic updates etc.) that the IT team have installed on their computer, phone or network or the </w:t>
      </w:r>
      <w:proofErr w:type="gramStart"/>
      <w:r w:rsidRPr="00277CA7">
        <w:rPr>
          <w:rFonts w:ascii="Lato" w:hAnsi="Lato"/>
          <w:szCs w:val="20"/>
        </w:rPr>
        <w:t>School</w:t>
      </w:r>
      <w:proofErr w:type="gramEnd"/>
      <w:r w:rsidRPr="00277CA7">
        <w:rPr>
          <w:rFonts w:ascii="Lato" w:hAnsi="Lato"/>
          <w:szCs w:val="20"/>
        </w:rPr>
        <w:t xml:space="preserve"> IT </w:t>
      </w:r>
      <w:proofErr w:type="gramStart"/>
      <w:r w:rsidRPr="00277CA7">
        <w:rPr>
          <w:rFonts w:ascii="Lato" w:hAnsi="Lato"/>
          <w:szCs w:val="20"/>
        </w:rPr>
        <w:t>systems;</w:t>
      </w:r>
      <w:proofErr w:type="gramEnd"/>
    </w:p>
    <w:p w14:paraId="24621052" w14:textId="7ED08587"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 xml:space="preserve">report any security breach, suspicious activity or mistake made that may cause a cyber security breach, to </w:t>
      </w:r>
      <w:r>
        <w:rPr>
          <w:rFonts w:ascii="Lato" w:hAnsi="Lato"/>
          <w:szCs w:val="20"/>
        </w:rPr>
        <w:t>Laurence Morris</w:t>
      </w:r>
      <w:r w:rsidRPr="00277CA7">
        <w:rPr>
          <w:rFonts w:ascii="Lato" w:hAnsi="Lato"/>
          <w:szCs w:val="20"/>
        </w:rPr>
        <w:t xml:space="preserve"> as soon as practicable from the time of the discovery or occurrence. If your concern relates to a data protection breach you must follow our Data Breach </w:t>
      </w:r>
      <w:proofErr w:type="gramStart"/>
      <w:r w:rsidRPr="00277CA7">
        <w:rPr>
          <w:rFonts w:ascii="Lato" w:hAnsi="Lato"/>
          <w:szCs w:val="20"/>
        </w:rPr>
        <w:t>Policy;</w:t>
      </w:r>
      <w:proofErr w:type="gramEnd"/>
    </w:p>
    <w:p w14:paraId="6118E610" w14:textId="6E8B966F"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 xml:space="preserve">only access work systems using computers or phones that the </w:t>
      </w:r>
      <w:proofErr w:type="gramStart"/>
      <w:r w:rsidRPr="00277CA7">
        <w:rPr>
          <w:rFonts w:ascii="Lato" w:hAnsi="Lato"/>
          <w:szCs w:val="20"/>
        </w:rPr>
        <w:t>School</w:t>
      </w:r>
      <w:proofErr w:type="gramEnd"/>
      <w:r w:rsidRPr="00277CA7">
        <w:rPr>
          <w:rFonts w:ascii="Lato" w:hAnsi="Lato"/>
          <w:szCs w:val="20"/>
        </w:rPr>
        <w:t xml:space="preserve"> owns. </w:t>
      </w:r>
    </w:p>
    <w:p w14:paraId="133EF092" w14:textId="4D39F5FA" w:rsidR="00123E0F" w:rsidRPr="00277CA7" w:rsidRDefault="00123E0F" w:rsidP="00123E0F">
      <w:pPr>
        <w:pStyle w:val="Level2Number"/>
        <w:numPr>
          <w:ilvl w:val="0"/>
          <w:numId w:val="7"/>
        </w:numPr>
        <w:spacing w:line="360" w:lineRule="auto"/>
        <w:jc w:val="both"/>
        <w:rPr>
          <w:rFonts w:ascii="Lato" w:hAnsi="Lato"/>
          <w:szCs w:val="20"/>
        </w:rPr>
      </w:pPr>
      <w:r w:rsidRPr="00123E0F">
        <w:rPr>
          <w:rFonts w:ascii="Lato" w:hAnsi="Lato"/>
          <w:szCs w:val="20"/>
        </w:rPr>
        <w:t xml:space="preserve">not install software onto your </w:t>
      </w:r>
      <w:proofErr w:type="gramStart"/>
      <w:r w:rsidRPr="00123E0F">
        <w:rPr>
          <w:rFonts w:ascii="Lato" w:hAnsi="Lato"/>
          <w:szCs w:val="20"/>
        </w:rPr>
        <w:t>School</w:t>
      </w:r>
      <w:proofErr w:type="gramEnd"/>
      <w:r w:rsidRPr="00123E0F">
        <w:rPr>
          <w:rFonts w:ascii="Lato" w:hAnsi="Lato"/>
          <w:szCs w:val="20"/>
        </w:rPr>
        <w:t xml:space="preserve"> computer or phone. All software requests should be made to </w:t>
      </w:r>
      <w:r w:rsidRPr="00123E0F">
        <w:rPr>
          <w:rFonts w:ascii="Lato" w:hAnsi="Lato"/>
          <w:szCs w:val="20"/>
        </w:rPr>
        <w:t>Tom Morris</w:t>
      </w:r>
      <w:r w:rsidRPr="00123E0F">
        <w:rPr>
          <w:rFonts w:ascii="Lato" w:hAnsi="Lato"/>
          <w:szCs w:val="20"/>
        </w:rPr>
        <w:t>;</w:t>
      </w:r>
      <w:r w:rsidRPr="00277CA7">
        <w:rPr>
          <w:rFonts w:ascii="Lato" w:hAnsi="Lato"/>
          <w:szCs w:val="20"/>
        </w:rPr>
        <w:t xml:space="preserve"> and</w:t>
      </w:r>
    </w:p>
    <w:p w14:paraId="709FD512" w14:textId="77777777" w:rsidR="00123E0F" w:rsidRPr="00277CA7" w:rsidRDefault="00123E0F" w:rsidP="00123E0F">
      <w:pPr>
        <w:pStyle w:val="Level2Number"/>
        <w:numPr>
          <w:ilvl w:val="0"/>
          <w:numId w:val="7"/>
        </w:numPr>
        <w:spacing w:line="360" w:lineRule="auto"/>
        <w:jc w:val="both"/>
        <w:rPr>
          <w:rFonts w:ascii="Lato" w:hAnsi="Lato"/>
          <w:szCs w:val="20"/>
        </w:rPr>
      </w:pPr>
      <w:r w:rsidRPr="00277CA7">
        <w:rPr>
          <w:rFonts w:ascii="Lato" w:hAnsi="Lato"/>
          <w:szCs w:val="20"/>
        </w:rPr>
        <w:t>avoid clicking on links to unknown websites, downloading large files or accessing inappropriate content using School equipment and/or networks.</w:t>
      </w:r>
    </w:p>
    <w:p w14:paraId="3EBE110B" w14:textId="77777777" w:rsidR="00123E0F" w:rsidRPr="00277CA7" w:rsidRDefault="00123E0F" w:rsidP="00123E0F">
      <w:pPr>
        <w:pStyle w:val="Level2Number"/>
        <w:spacing w:line="360" w:lineRule="auto"/>
        <w:ind w:left="0" w:firstLine="0"/>
        <w:jc w:val="both"/>
        <w:rPr>
          <w:rFonts w:ascii="Lato" w:hAnsi="Lato"/>
          <w:bCs/>
          <w:szCs w:val="20"/>
        </w:rPr>
      </w:pPr>
      <w:r w:rsidRPr="00277CA7">
        <w:rPr>
          <w:rFonts w:ascii="Lato" w:hAnsi="Lato"/>
          <w:bCs/>
          <w:szCs w:val="20"/>
        </w:rPr>
        <w:t xml:space="preserve">The </w:t>
      </w:r>
      <w:proofErr w:type="gramStart"/>
      <w:r w:rsidRPr="00277CA7">
        <w:rPr>
          <w:rFonts w:ascii="Lato" w:hAnsi="Lato"/>
          <w:bCs/>
          <w:szCs w:val="20"/>
        </w:rPr>
        <w:t>School</w:t>
      </w:r>
      <w:proofErr w:type="gramEnd"/>
      <w:r w:rsidRPr="00277CA7">
        <w:rPr>
          <w:rFonts w:ascii="Lato" w:hAnsi="Lato"/>
          <w:bCs/>
          <w:szCs w:val="20"/>
        </w:rPr>
        <w:t xml:space="preserve"> considers the following actions to be a misuse of its IT systems or resources: </w:t>
      </w:r>
    </w:p>
    <w:p w14:paraId="1CA0B66E" w14:textId="77777777" w:rsidR="00123E0F" w:rsidRPr="00277CA7" w:rsidRDefault="00123E0F" w:rsidP="00123E0F">
      <w:pPr>
        <w:pStyle w:val="Level2Number"/>
        <w:numPr>
          <w:ilvl w:val="0"/>
          <w:numId w:val="4"/>
        </w:numPr>
        <w:spacing w:line="360" w:lineRule="auto"/>
        <w:jc w:val="both"/>
        <w:rPr>
          <w:rFonts w:ascii="Lato" w:hAnsi="Lato"/>
          <w:szCs w:val="20"/>
        </w:rPr>
      </w:pPr>
      <w:r w:rsidRPr="00277CA7">
        <w:rPr>
          <w:rFonts w:ascii="Lato" w:hAnsi="Lato"/>
          <w:szCs w:val="20"/>
        </w:rPr>
        <w:t xml:space="preserve">any malicious or illegal action carried out against the </w:t>
      </w:r>
      <w:proofErr w:type="gramStart"/>
      <w:r w:rsidRPr="00277CA7">
        <w:rPr>
          <w:rFonts w:ascii="Lato" w:hAnsi="Lato"/>
          <w:szCs w:val="20"/>
        </w:rPr>
        <w:t>School</w:t>
      </w:r>
      <w:proofErr w:type="gramEnd"/>
      <w:r w:rsidRPr="00277CA7">
        <w:rPr>
          <w:rFonts w:ascii="Lato" w:hAnsi="Lato"/>
          <w:szCs w:val="20"/>
        </w:rPr>
        <w:t xml:space="preserve"> or using the </w:t>
      </w:r>
      <w:proofErr w:type="gramStart"/>
      <w:r w:rsidRPr="00277CA7">
        <w:rPr>
          <w:rFonts w:ascii="Lato" w:hAnsi="Lato"/>
          <w:szCs w:val="20"/>
        </w:rPr>
        <w:t>School’s</w:t>
      </w:r>
      <w:proofErr w:type="gramEnd"/>
      <w:r w:rsidRPr="00277CA7">
        <w:rPr>
          <w:rFonts w:ascii="Lato" w:hAnsi="Lato"/>
          <w:szCs w:val="20"/>
        </w:rPr>
        <w:t xml:space="preserve"> </w:t>
      </w:r>
      <w:proofErr w:type="gramStart"/>
      <w:r w:rsidRPr="00277CA7">
        <w:rPr>
          <w:rFonts w:ascii="Lato" w:hAnsi="Lato"/>
          <w:szCs w:val="20"/>
        </w:rPr>
        <w:t>systems;</w:t>
      </w:r>
      <w:proofErr w:type="gramEnd"/>
    </w:p>
    <w:p w14:paraId="5C834EDC" w14:textId="77777777" w:rsidR="00123E0F" w:rsidRPr="00277CA7" w:rsidRDefault="00123E0F" w:rsidP="00123E0F">
      <w:pPr>
        <w:pStyle w:val="Level2Number"/>
        <w:numPr>
          <w:ilvl w:val="0"/>
          <w:numId w:val="4"/>
        </w:numPr>
        <w:spacing w:line="360" w:lineRule="auto"/>
        <w:jc w:val="both"/>
        <w:rPr>
          <w:rFonts w:ascii="Lato" w:hAnsi="Lato"/>
          <w:szCs w:val="20"/>
        </w:rPr>
      </w:pPr>
      <w:r w:rsidRPr="00277CA7">
        <w:rPr>
          <w:rFonts w:ascii="Lato" w:hAnsi="Lato"/>
          <w:szCs w:val="20"/>
        </w:rPr>
        <w:t xml:space="preserve">accessing inappropriate, adult or illegal content within School premises or using School </w:t>
      </w:r>
      <w:proofErr w:type="gramStart"/>
      <w:r w:rsidRPr="00277CA7">
        <w:rPr>
          <w:rFonts w:ascii="Lato" w:hAnsi="Lato"/>
          <w:szCs w:val="20"/>
        </w:rPr>
        <w:t>equipment;</w:t>
      </w:r>
      <w:proofErr w:type="gramEnd"/>
    </w:p>
    <w:p w14:paraId="347530E7" w14:textId="77777777" w:rsidR="00123E0F" w:rsidRPr="00277CA7" w:rsidRDefault="00123E0F" w:rsidP="00123E0F">
      <w:pPr>
        <w:pStyle w:val="Level2Number"/>
        <w:numPr>
          <w:ilvl w:val="0"/>
          <w:numId w:val="4"/>
        </w:numPr>
        <w:spacing w:line="360" w:lineRule="auto"/>
        <w:jc w:val="both"/>
        <w:rPr>
          <w:rFonts w:ascii="Lato" w:hAnsi="Lato"/>
          <w:szCs w:val="20"/>
        </w:rPr>
      </w:pPr>
      <w:r w:rsidRPr="00277CA7">
        <w:rPr>
          <w:rFonts w:ascii="Lato" w:hAnsi="Lato"/>
          <w:szCs w:val="20"/>
        </w:rPr>
        <w:t xml:space="preserve">excessive personal use of School’s IT systems during working </w:t>
      </w:r>
      <w:proofErr w:type="gramStart"/>
      <w:r w:rsidRPr="00277CA7">
        <w:rPr>
          <w:rFonts w:ascii="Lato" w:hAnsi="Lato"/>
          <w:szCs w:val="20"/>
        </w:rPr>
        <w:t>hours;</w:t>
      </w:r>
      <w:proofErr w:type="gramEnd"/>
    </w:p>
    <w:p w14:paraId="0EE1E5BD" w14:textId="77777777" w:rsidR="00123E0F" w:rsidRPr="00277CA7" w:rsidRDefault="00123E0F" w:rsidP="00123E0F">
      <w:pPr>
        <w:pStyle w:val="Level2Number"/>
        <w:numPr>
          <w:ilvl w:val="0"/>
          <w:numId w:val="4"/>
        </w:numPr>
        <w:spacing w:line="360" w:lineRule="auto"/>
        <w:jc w:val="both"/>
        <w:rPr>
          <w:rFonts w:ascii="Lato" w:hAnsi="Lato"/>
          <w:szCs w:val="20"/>
        </w:rPr>
      </w:pPr>
      <w:r w:rsidRPr="00277CA7">
        <w:rPr>
          <w:rFonts w:ascii="Lato" w:hAnsi="Lato"/>
          <w:szCs w:val="20"/>
        </w:rPr>
        <w:lastRenderedPageBreak/>
        <w:t xml:space="preserve">removing data or equipment from School premises or systems without permission, or in circumstances prohibited by this </w:t>
      </w:r>
      <w:proofErr w:type="gramStart"/>
      <w:r w:rsidRPr="00277CA7">
        <w:rPr>
          <w:rFonts w:ascii="Lato" w:hAnsi="Lato"/>
          <w:szCs w:val="20"/>
        </w:rPr>
        <w:t>policy;</w:t>
      </w:r>
      <w:proofErr w:type="gramEnd"/>
    </w:p>
    <w:p w14:paraId="0B3732A5" w14:textId="77777777" w:rsidR="00123E0F" w:rsidRPr="00277CA7" w:rsidRDefault="00123E0F" w:rsidP="00123E0F">
      <w:pPr>
        <w:pStyle w:val="Level2Number"/>
        <w:numPr>
          <w:ilvl w:val="0"/>
          <w:numId w:val="4"/>
        </w:numPr>
        <w:spacing w:line="360" w:lineRule="auto"/>
        <w:jc w:val="both"/>
        <w:rPr>
          <w:rFonts w:ascii="Lato" w:hAnsi="Lato"/>
          <w:szCs w:val="20"/>
        </w:rPr>
      </w:pPr>
      <w:r w:rsidRPr="00277CA7">
        <w:rPr>
          <w:rFonts w:ascii="Lato" w:hAnsi="Lato"/>
          <w:szCs w:val="20"/>
        </w:rPr>
        <w:t xml:space="preserve">using School equipment in a way prohibited by this </w:t>
      </w:r>
      <w:proofErr w:type="gramStart"/>
      <w:r w:rsidRPr="00277CA7">
        <w:rPr>
          <w:rFonts w:ascii="Lato" w:hAnsi="Lato"/>
          <w:szCs w:val="20"/>
        </w:rPr>
        <w:t>policy;</w:t>
      </w:r>
      <w:proofErr w:type="gramEnd"/>
    </w:p>
    <w:p w14:paraId="5F9E9325" w14:textId="77777777" w:rsidR="00123E0F" w:rsidRPr="00277CA7" w:rsidRDefault="00123E0F" w:rsidP="00123E0F">
      <w:pPr>
        <w:pStyle w:val="Level2Number"/>
        <w:numPr>
          <w:ilvl w:val="0"/>
          <w:numId w:val="4"/>
        </w:numPr>
        <w:spacing w:line="360" w:lineRule="auto"/>
        <w:jc w:val="both"/>
        <w:rPr>
          <w:rFonts w:ascii="Lato" w:hAnsi="Lato"/>
          <w:szCs w:val="20"/>
        </w:rPr>
      </w:pPr>
      <w:r w:rsidRPr="00277CA7">
        <w:rPr>
          <w:rFonts w:ascii="Lato" w:hAnsi="Lato"/>
          <w:szCs w:val="20"/>
        </w:rPr>
        <w:t>circumventing technical cyber security measures implemented by the School’s IT team; and</w:t>
      </w:r>
    </w:p>
    <w:p w14:paraId="617FDCEA" w14:textId="77777777" w:rsidR="00123E0F" w:rsidRPr="00277CA7" w:rsidRDefault="00123E0F" w:rsidP="00123E0F">
      <w:pPr>
        <w:pStyle w:val="Level2Number"/>
        <w:numPr>
          <w:ilvl w:val="0"/>
          <w:numId w:val="4"/>
        </w:numPr>
        <w:spacing w:line="360" w:lineRule="auto"/>
        <w:jc w:val="both"/>
        <w:rPr>
          <w:rFonts w:ascii="Lato" w:hAnsi="Lato"/>
          <w:szCs w:val="20"/>
        </w:rPr>
      </w:pPr>
      <w:r w:rsidRPr="00277CA7">
        <w:rPr>
          <w:rFonts w:ascii="Lato" w:hAnsi="Lato"/>
          <w:szCs w:val="20"/>
        </w:rPr>
        <w:t>failing to report a mistake or cyber security breach.</w:t>
      </w:r>
    </w:p>
    <w:p w14:paraId="014ADB1F" w14:textId="77777777" w:rsidR="00123E0F" w:rsidRPr="00277CA7" w:rsidRDefault="00123E0F" w:rsidP="00123E0F">
      <w:pPr>
        <w:spacing w:line="360" w:lineRule="auto"/>
        <w:rPr>
          <w:rFonts w:ascii="Lato" w:hAnsi="Lato"/>
          <w:b/>
          <w:bCs/>
          <w:color w:val="000000" w:themeColor="text1"/>
          <w:sz w:val="20"/>
          <w:szCs w:val="20"/>
          <w:u w:val="single"/>
        </w:rPr>
      </w:pPr>
      <w:r w:rsidRPr="00277CA7">
        <w:rPr>
          <w:rFonts w:ascii="Lato" w:hAnsi="Lato"/>
          <w:b/>
          <w:bCs/>
          <w:color w:val="000000" w:themeColor="text1"/>
          <w:sz w:val="20"/>
          <w:szCs w:val="20"/>
          <w:u w:val="single"/>
        </w:rPr>
        <w:t>Cyber-Crime Incident Management Plan</w:t>
      </w:r>
    </w:p>
    <w:p w14:paraId="2FC4ED22" w14:textId="77777777" w:rsidR="00123E0F" w:rsidRPr="00277CA7" w:rsidRDefault="00123E0F" w:rsidP="00123E0F">
      <w:pPr>
        <w:pStyle w:val="Level2Number"/>
        <w:spacing w:line="360" w:lineRule="auto"/>
        <w:ind w:left="0" w:firstLine="0"/>
        <w:jc w:val="both"/>
        <w:rPr>
          <w:rFonts w:ascii="Lato" w:hAnsi="Lato"/>
          <w:bCs/>
          <w:szCs w:val="20"/>
        </w:rPr>
      </w:pPr>
      <w:r w:rsidRPr="00277CA7">
        <w:rPr>
          <w:rFonts w:ascii="Lato" w:hAnsi="Lato"/>
          <w:bCs/>
          <w:szCs w:val="20"/>
        </w:rPr>
        <w:t>The incident management plan consists of four main stages:</w:t>
      </w:r>
    </w:p>
    <w:p w14:paraId="30CA0606" w14:textId="77777777" w:rsidR="00123E0F" w:rsidRPr="00277CA7" w:rsidRDefault="00123E0F" w:rsidP="00123E0F">
      <w:pPr>
        <w:pStyle w:val="Level2Number"/>
        <w:numPr>
          <w:ilvl w:val="0"/>
          <w:numId w:val="1"/>
        </w:numPr>
        <w:spacing w:line="360" w:lineRule="auto"/>
        <w:jc w:val="both"/>
        <w:rPr>
          <w:rFonts w:ascii="Lato" w:hAnsi="Lato"/>
          <w:szCs w:val="20"/>
        </w:rPr>
      </w:pPr>
      <w:r w:rsidRPr="00277CA7">
        <w:rPr>
          <w:rFonts w:ascii="Lato" w:hAnsi="Lato"/>
          <w:i/>
          <w:iCs/>
          <w:szCs w:val="20"/>
        </w:rPr>
        <w:t>Containment and recovery:</w:t>
      </w:r>
      <w:r w:rsidRPr="00277CA7">
        <w:rPr>
          <w:rFonts w:ascii="Lato" w:hAnsi="Lato"/>
          <w:b/>
          <w:bCs/>
          <w:szCs w:val="20"/>
        </w:rPr>
        <w:t xml:space="preserve"> </w:t>
      </w:r>
      <w:r w:rsidRPr="00277CA7">
        <w:rPr>
          <w:rFonts w:ascii="Lato" w:hAnsi="Lato"/>
          <w:szCs w:val="20"/>
        </w:rPr>
        <w:t xml:space="preserve">To include investigating the breach, </w:t>
      </w:r>
      <w:proofErr w:type="spellStart"/>
      <w:r w:rsidRPr="00277CA7">
        <w:rPr>
          <w:rFonts w:ascii="Lato" w:hAnsi="Lato"/>
          <w:szCs w:val="20"/>
        </w:rPr>
        <w:t>utilising</w:t>
      </w:r>
      <w:proofErr w:type="spellEnd"/>
      <w:r w:rsidRPr="00277CA7">
        <w:rPr>
          <w:rFonts w:ascii="Lato" w:hAnsi="Lato"/>
          <w:szCs w:val="20"/>
        </w:rPr>
        <w:t xml:space="preserve"> appropriate staff to mitigate damage and where possible, to recover any data lost. We will notify our insurers as soon as reasonably practicable of any circumstances that may give rise to claim under relevant insurance policies. We will also assess whether it is necessary to invoke our business continuity plan. </w:t>
      </w:r>
    </w:p>
    <w:p w14:paraId="5155DCE6" w14:textId="77777777" w:rsidR="00123E0F" w:rsidRPr="00277CA7" w:rsidRDefault="00123E0F" w:rsidP="00123E0F">
      <w:pPr>
        <w:pStyle w:val="Level2Number"/>
        <w:numPr>
          <w:ilvl w:val="0"/>
          <w:numId w:val="1"/>
        </w:numPr>
        <w:spacing w:line="360" w:lineRule="auto"/>
        <w:jc w:val="both"/>
        <w:rPr>
          <w:rFonts w:ascii="Lato" w:hAnsi="Lato"/>
          <w:szCs w:val="20"/>
        </w:rPr>
      </w:pPr>
      <w:r w:rsidRPr="00277CA7">
        <w:rPr>
          <w:rFonts w:ascii="Lato" w:hAnsi="Lato"/>
          <w:i/>
          <w:iCs/>
          <w:szCs w:val="20"/>
        </w:rPr>
        <w:t>Assessment of the ongoing risk:</w:t>
      </w:r>
      <w:r w:rsidRPr="00277CA7">
        <w:rPr>
          <w:rFonts w:ascii="Lato" w:hAnsi="Lato"/>
          <w:b/>
          <w:bCs/>
          <w:szCs w:val="20"/>
        </w:rPr>
        <w:t xml:space="preserve"> </w:t>
      </w:r>
      <w:r w:rsidRPr="00277CA7">
        <w:rPr>
          <w:rFonts w:ascii="Lato" w:hAnsi="Lato"/>
          <w:szCs w:val="20"/>
        </w:rPr>
        <w:t xml:space="preserve">To include confirming what happened, what data has been affected and whether the relevant data was protected. The nature and sensitivity of the data should also be confirmed and any consequences of the breach/attack identified. </w:t>
      </w:r>
    </w:p>
    <w:p w14:paraId="6608350A" w14:textId="77777777" w:rsidR="00123E0F" w:rsidRPr="00277CA7" w:rsidRDefault="00123E0F" w:rsidP="00123E0F">
      <w:pPr>
        <w:pStyle w:val="Level2Number"/>
        <w:numPr>
          <w:ilvl w:val="0"/>
          <w:numId w:val="1"/>
        </w:numPr>
        <w:spacing w:line="360" w:lineRule="auto"/>
        <w:jc w:val="both"/>
        <w:rPr>
          <w:rFonts w:ascii="Lato" w:hAnsi="Lato"/>
          <w:szCs w:val="20"/>
        </w:rPr>
      </w:pPr>
      <w:r w:rsidRPr="00277CA7">
        <w:rPr>
          <w:rFonts w:ascii="Lato" w:hAnsi="Lato"/>
          <w:i/>
          <w:iCs/>
          <w:szCs w:val="20"/>
        </w:rPr>
        <w:t xml:space="preserve">Notification: </w:t>
      </w:r>
      <w:r w:rsidRPr="00277CA7">
        <w:rPr>
          <w:rFonts w:ascii="Lato" w:hAnsi="Lato"/>
          <w:szCs w:val="20"/>
        </w:rPr>
        <w:t xml:space="preserve">To consider whether the cyber-attack needs to be reported to regulators (for example, the ICO and National Crime Agency) and/or colleagues/parents as appropriate. </w:t>
      </w:r>
    </w:p>
    <w:p w14:paraId="63E79BBE" w14:textId="77777777" w:rsidR="00123E0F" w:rsidRPr="00277CA7" w:rsidRDefault="00123E0F" w:rsidP="00123E0F">
      <w:pPr>
        <w:pStyle w:val="Level2Number"/>
        <w:numPr>
          <w:ilvl w:val="0"/>
          <w:numId w:val="1"/>
        </w:numPr>
        <w:spacing w:line="360" w:lineRule="auto"/>
        <w:jc w:val="both"/>
        <w:rPr>
          <w:rFonts w:ascii="Lato" w:hAnsi="Lato"/>
          <w:szCs w:val="20"/>
        </w:rPr>
      </w:pPr>
      <w:r w:rsidRPr="00277CA7">
        <w:rPr>
          <w:rFonts w:ascii="Lato" w:hAnsi="Lato"/>
          <w:bCs/>
          <w:i/>
          <w:iCs/>
          <w:szCs w:val="20"/>
        </w:rPr>
        <w:t>Evaluation and response:</w:t>
      </w:r>
      <w:r w:rsidRPr="00277CA7">
        <w:rPr>
          <w:rFonts w:ascii="Lato" w:hAnsi="Lato"/>
          <w:bCs/>
          <w:szCs w:val="20"/>
        </w:rPr>
        <w:t xml:space="preserve"> To evaluate future threats to data security and to consider any improvements that can be made.</w:t>
      </w:r>
    </w:p>
    <w:p w14:paraId="474EC36E" w14:textId="77777777" w:rsidR="00123E0F" w:rsidRPr="00277CA7" w:rsidRDefault="00123E0F" w:rsidP="00123E0F">
      <w:pPr>
        <w:pStyle w:val="Level2Number"/>
        <w:spacing w:line="360" w:lineRule="auto"/>
        <w:ind w:left="0" w:firstLine="0"/>
        <w:jc w:val="both"/>
        <w:rPr>
          <w:rFonts w:ascii="Lato" w:hAnsi="Lato"/>
          <w:szCs w:val="20"/>
        </w:rPr>
      </w:pPr>
      <w:r w:rsidRPr="00277CA7">
        <w:rPr>
          <w:rFonts w:ascii="Lato" w:hAnsi="Lato"/>
          <w:bCs/>
          <w:szCs w:val="20"/>
        </w:rPr>
        <w:t xml:space="preserve">Where it is apparent that a cyber security incident involves a personal data breach, the </w:t>
      </w:r>
      <w:proofErr w:type="gramStart"/>
      <w:r w:rsidRPr="00277CA7">
        <w:rPr>
          <w:rFonts w:ascii="Lato" w:hAnsi="Lato"/>
          <w:bCs/>
          <w:szCs w:val="20"/>
        </w:rPr>
        <w:t>School</w:t>
      </w:r>
      <w:proofErr w:type="gramEnd"/>
      <w:r w:rsidRPr="00277CA7">
        <w:rPr>
          <w:rFonts w:ascii="Lato" w:hAnsi="Lato"/>
          <w:bCs/>
          <w:szCs w:val="20"/>
        </w:rPr>
        <w:t xml:space="preserve"> will invoke their Data Breach Policy rather than follow out the process above.</w:t>
      </w:r>
    </w:p>
    <w:bookmarkEnd w:id="0"/>
    <w:p w14:paraId="33AC3305" w14:textId="77777777" w:rsidR="00123E0F" w:rsidRPr="00157D60" w:rsidRDefault="00123E0F" w:rsidP="00123E0F">
      <w:pPr>
        <w:pStyle w:val="Level2Number"/>
        <w:ind w:left="0" w:firstLine="0"/>
        <w:jc w:val="both"/>
        <w:rPr>
          <w:szCs w:val="20"/>
        </w:rPr>
      </w:pPr>
    </w:p>
    <w:p w14:paraId="15C62339" w14:textId="77777777" w:rsidR="003002FE" w:rsidRDefault="003002FE"/>
    <w:sectPr w:rsidR="003002FE" w:rsidSect="00123E0F">
      <w:headerReference w:type="default" r:id="rId7"/>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7B34" w14:textId="77777777" w:rsidR="00123E0F" w:rsidRDefault="00123E0F" w:rsidP="00123E0F">
      <w:pPr>
        <w:spacing w:after="0" w:line="240" w:lineRule="auto"/>
      </w:pPr>
      <w:r>
        <w:separator/>
      </w:r>
    </w:p>
  </w:endnote>
  <w:endnote w:type="continuationSeparator" w:id="0">
    <w:p w14:paraId="5D05819B" w14:textId="77777777" w:rsidR="00123E0F" w:rsidRDefault="00123E0F" w:rsidP="0012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DB13" w14:textId="77777777" w:rsidR="00123E0F" w:rsidRDefault="00123E0F" w:rsidP="00123E0F">
      <w:pPr>
        <w:spacing w:after="0" w:line="240" w:lineRule="auto"/>
      </w:pPr>
      <w:r>
        <w:separator/>
      </w:r>
    </w:p>
  </w:footnote>
  <w:footnote w:type="continuationSeparator" w:id="0">
    <w:p w14:paraId="5242C2DD" w14:textId="77777777" w:rsidR="00123E0F" w:rsidRDefault="00123E0F" w:rsidP="00123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7A9C" w14:textId="77777777" w:rsidR="00123E0F" w:rsidRDefault="00123E0F" w:rsidP="00765902">
    <w:pPr>
      <w:pStyle w:val="Header"/>
      <w:tabs>
        <w:tab w:val="clear" w:pos="4513"/>
        <w:tab w:val="clear" w:pos="9026"/>
        <w:tab w:val="left" w:pos="7848"/>
      </w:tabs>
    </w:pPr>
    <w:r>
      <w:rPr>
        <w:rFonts w:ascii="Verdana" w:hAnsi="Verdana"/>
        <w:noProof/>
      </w:rPr>
      <mc:AlternateContent>
        <mc:Choice Requires="wpg">
          <w:drawing>
            <wp:anchor distT="0" distB="0" distL="114300" distR="114300" simplePos="0" relativeHeight="251659264" behindDoc="1" locked="0" layoutInCell="1" allowOverlap="1" wp14:anchorId="22FDC034" wp14:editId="7BC342DC">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E1B68" w14:textId="77777777" w:rsidR="00123E0F" w:rsidRPr="00277CA7" w:rsidRDefault="00123E0F" w:rsidP="00CA291B">
                              <w:pPr>
                                <w:spacing w:after="0" w:line="240" w:lineRule="auto"/>
                                <w:ind w:left="23"/>
                                <w:rPr>
                                  <w:rFonts w:ascii="Lato" w:eastAsia="Calibri" w:hAnsi="Lato" w:cs="Calibri"/>
                                  <w:sz w:val="20"/>
                                  <w:szCs w:val="20"/>
                                </w:rPr>
                              </w:pPr>
                              <w:r w:rsidRPr="00277CA7">
                                <w:rPr>
                                  <w:rFonts w:ascii="Lato" w:eastAsia="Calibri" w:hAnsi="Lato" w:cs="Calibri"/>
                                  <w:b/>
                                  <w:color w:val="253C4B"/>
                                  <w:position w:val="1"/>
                                  <w:sz w:val="20"/>
                                  <w:szCs w:val="20"/>
                                </w:rPr>
                                <w:t>Document Control</w:t>
                              </w:r>
                            </w:p>
                            <w:p w14:paraId="33DE67C2" w14:textId="77777777" w:rsidR="00123E0F" w:rsidRPr="00277CA7" w:rsidRDefault="00123E0F" w:rsidP="00CA291B">
                              <w:pPr>
                                <w:spacing w:after="0" w:line="240" w:lineRule="auto"/>
                                <w:ind w:left="23" w:right="-40"/>
                                <w:rPr>
                                  <w:rFonts w:ascii="Lato" w:eastAsia="Calibri" w:hAnsi="Lato" w:cs="Calibri"/>
                                  <w:sz w:val="20"/>
                                  <w:szCs w:val="20"/>
                                </w:rPr>
                              </w:pPr>
                              <w:r w:rsidRPr="00277CA7">
                                <w:rPr>
                                  <w:rFonts w:ascii="Lato" w:eastAsia="Calibri" w:hAnsi="Lato" w:cs="Calibri"/>
                                  <w:color w:val="253C4B"/>
                                  <w:sz w:val="20"/>
                                  <w:szCs w:val="20"/>
                                </w:rPr>
                                <w:t xml:space="preserve">Reference: </w:t>
                              </w:r>
                              <w:r w:rsidRPr="00277CA7">
                                <w:rPr>
                                  <w:rFonts w:ascii="Lato" w:eastAsia="Calibri" w:hAnsi="Lato" w:cs="Calibri"/>
                                  <w:color w:val="FF3333"/>
                                  <w:sz w:val="20"/>
                                  <w:szCs w:val="20"/>
                                </w:rPr>
                                <w:t>Cyber</w:t>
                              </w:r>
                            </w:p>
                            <w:p w14:paraId="763F446E" w14:textId="77777777" w:rsidR="00123E0F" w:rsidRPr="00277CA7" w:rsidRDefault="00123E0F" w:rsidP="00CA291B">
                              <w:pPr>
                                <w:spacing w:after="0" w:line="240" w:lineRule="auto"/>
                                <w:ind w:left="23"/>
                                <w:rPr>
                                  <w:rFonts w:ascii="Lato" w:eastAsia="Calibri" w:hAnsi="Lato" w:cs="Calibri"/>
                                  <w:sz w:val="20"/>
                                  <w:szCs w:val="20"/>
                                </w:rPr>
                              </w:pPr>
                              <w:r w:rsidRPr="00277CA7">
                                <w:rPr>
                                  <w:rFonts w:ascii="Lato" w:eastAsia="Calibri" w:hAnsi="Lato" w:cs="Calibri"/>
                                  <w:color w:val="253C4B"/>
                                  <w:sz w:val="20"/>
                                  <w:szCs w:val="20"/>
                                </w:rPr>
                                <w:t xml:space="preserve">Version No: </w:t>
                              </w:r>
                              <w:r w:rsidRPr="00277CA7">
                                <w:rPr>
                                  <w:rFonts w:ascii="Lato" w:eastAsia="Calibri" w:hAnsi="Lato" w:cs="Calibri"/>
                                  <w:color w:val="FF3333"/>
                                  <w:sz w:val="20"/>
                                  <w:szCs w:val="20"/>
                                </w:rPr>
                                <w:t>3</w:t>
                              </w:r>
                            </w:p>
                            <w:p w14:paraId="743130AF" w14:textId="77777777" w:rsidR="00123E0F" w:rsidRPr="00277CA7" w:rsidRDefault="00123E0F" w:rsidP="00CA291B">
                              <w:pPr>
                                <w:spacing w:after="0"/>
                                <w:ind w:left="23"/>
                                <w:rPr>
                                  <w:rFonts w:ascii="Lato" w:eastAsia="Calibri" w:hAnsi="Lato" w:cs="Calibri"/>
                                  <w:color w:val="FF3333"/>
                                  <w:sz w:val="20"/>
                                  <w:szCs w:val="20"/>
                                </w:rPr>
                              </w:pPr>
                              <w:r w:rsidRPr="00277CA7">
                                <w:rPr>
                                  <w:rFonts w:ascii="Lato" w:eastAsia="Calibri" w:hAnsi="Lato" w:cs="Calibri"/>
                                  <w:color w:val="253C4B"/>
                                  <w:sz w:val="20"/>
                                  <w:szCs w:val="20"/>
                                </w:rPr>
                                <w:t xml:space="preserve">Version Date: </w:t>
                              </w:r>
                              <w:r>
                                <w:rPr>
                                  <w:rFonts w:ascii="Lato" w:eastAsia="Calibri" w:hAnsi="Lato" w:cs="Calibri"/>
                                  <w:color w:val="FF3333"/>
                                  <w:sz w:val="20"/>
                                  <w:szCs w:val="20"/>
                                </w:rPr>
                                <w:t>30.08</w:t>
                              </w:r>
                              <w:r w:rsidRPr="00277CA7">
                                <w:rPr>
                                  <w:rFonts w:ascii="Lato" w:eastAsia="Calibri" w:hAnsi="Lato" w:cs="Calibri"/>
                                  <w:color w:val="FF3333"/>
                                  <w:sz w:val="20"/>
                                  <w:szCs w:val="20"/>
                                </w:rPr>
                                <w:t>.24</w:t>
                              </w:r>
                            </w:p>
                            <w:p w14:paraId="1E25AC2D" w14:textId="107ED9F0" w:rsidR="00123E0F" w:rsidRPr="00277CA7" w:rsidRDefault="00123E0F" w:rsidP="00CA291B">
                              <w:pPr>
                                <w:spacing w:after="0"/>
                                <w:ind w:left="23"/>
                                <w:rPr>
                                  <w:rFonts w:ascii="Lato" w:eastAsia="Calibri" w:hAnsi="Lato" w:cs="Calibri"/>
                                  <w:color w:val="FF3333"/>
                                  <w:sz w:val="20"/>
                                  <w:szCs w:val="20"/>
                                </w:rPr>
                              </w:pPr>
                              <w:r w:rsidRPr="00277CA7">
                                <w:rPr>
                                  <w:rFonts w:ascii="Lato" w:eastAsia="Calibri" w:hAnsi="Lato" w:cs="Calibri"/>
                                  <w:color w:val="253C4B"/>
                                  <w:sz w:val="20"/>
                                  <w:szCs w:val="20"/>
                                </w:rPr>
                                <w:t>Review Date:</w:t>
                              </w:r>
                              <w:r w:rsidRPr="00277CA7">
                                <w:rPr>
                                  <w:rFonts w:ascii="Lato" w:eastAsia="Calibri" w:hAnsi="Lato" w:cs="Calibri"/>
                                  <w:color w:val="FF3333"/>
                                  <w:sz w:val="20"/>
                                  <w:szCs w:val="20"/>
                                </w:rPr>
                                <w:t xml:space="preserve"> </w:t>
                              </w:r>
                              <w:r>
                                <w:rPr>
                                  <w:rFonts w:ascii="Lato" w:eastAsia="Calibri" w:hAnsi="Lato" w:cs="Calibri"/>
                                  <w:color w:val="FF3333"/>
                                  <w:sz w:val="20"/>
                                  <w:szCs w:val="20"/>
                                </w:rPr>
                                <w:t>January 2027</w:t>
                              </w:r>
                            </w:p>
                            <w:p w14:paraId="264B04E7" w14:textId="77777777" w:rsidR="00123E0F" w:rsidRPr="00277CA7" w:rsidRDefault="00123E0F" w:rsidP="00CA291B">
                              <w:pPr>
                                <w:spacing w:line="260" w:lineRule="exact"/>
                                <w:ind w:left="20"/>
                                <w:rPr>
                                  <w:rFonts w:ascii="Lato" w:eastAsia="Calibri" w:hAnsi="Lato" w:cs="Calibri"/>
                                  <w:sz w:val="20"/>
                                  <w:szCs w:val="20"/>
                                </w:rPr>
                              </w:pPr>
                              <w:r w:rsidRPr="00277CA7">
                                <w:rPr>
                                  <w:rFonts w:ascii="Lato" w:eastAsia="Calibri" w:hAnsi="Lato" w:cs="Calibri"/>
                                  <w:color w:val="253C4B"/>
                                  <w:sz w:val="20"/>
                                  <w:szCs w:val="20"/>
                                </w:rPr>
                                <w:t xml:space="preserve">Page: </w:t>
                              </w:r>
                              <w:r w:rsidRPr="00277CA7">
                                <w:rPr>
                                  <w:rFonts w:ascii="Lato" w:hAnsi="Lato"/>
                                  <w:sz w:val="20"/>
                                  <w:szCs w:val="20"/>
                                </w:rPr>
                                <w:fldChar w:fldCharType="begin"/>
                              </w:r>
                              <w:r w:rsidRPr="00277CA7">
                                <w:rPr>
                                  <w:rFonts w:ascii="Lato" w:eastAsia="Calibri" w:hAnsi="Lato" w:cs="Calibri"/>
                                  <w:color w:val="FF3333"/>
                                  <w:sz w:val="20"/>
                                  <w:szCs w:val="20"/>
                                </w:rPr>
                                <w:instrText xml:space="preserve"> PAGE </w:instrText>
                              </w:r>
                              <w:r w:rsidRPr="00277CA7">
                                <w:rPr>
                                  <w:rFonts w:ascii="Lato" w:hAnsi="Lato"/>
                                  <w:sz w:val="20"/>
                                  <w:szCs w:val="20"/>
                                </w:rPr>
                                <w:fldChar w:fldCharType="separate"/>
                              </w:r>
                              <w:r w:rsidRPr="00277CA7">
                                <w:rPr>
                                  <w:rFonts w:ascii="Lato" w:hAnsi="Lato"/>
                                  <w:sz w:val="20"/>
                                  <w:szCs w:val="20"/>
                                </w:rPr>
                                <w:t>1</w:t>
                              </w:r>
                              <w:r w:rsidRPr="00277CA7">
                                <w:rPr>
                                  <w:rFonts w:ascii="Lato" w:hAnsi="Lato"/>
                                  <w:sz w:val="20"/>
                                  <w:szCs w:val="20"/>
                                </w:rPr>
                                <w:fldChar w:fldCharType="end"/>
                              </w:r>
                              <w:r w:rsidRPr="00277CA7">
                                <w:rPr>
                                  <w:rFonts w:ascii="Lato" w:eastAsia="Calibri" w:hAnsi="Lato" w:cs="Calibri"/>
                                  <w:color w:val="FF3333"/>
                                  <w:sz w:val="20"/>
                                  <w:szCs w:val="20"/>
                                </w:rPr>
                                <w:t xml:space="preserve"> </w:t>
                              </w:r>
                              <w:r w:rsidRPr="00277CA7">
                                <w:rPr>
                                  <w:rFonts w:ascii="Lato" w:eastAsia="Calibri" w:hAnsi="Lato" w:cs="Calibri"/>
                                  <w:color w:val="253C4B"/>
                                  <w:sz w:val="20"/>
                                  <w:szCs w:val="20"/>
                                </w:rPr>
                                <w:t xml:space="preserve">of </w:t>
                              </w:r>
                              <w:r w:rsidRPr="00277CA7">
                                <w:rPr>
                                  <w:rFonts w:ascii="Lato" w:eastAsia="Calibri" w:hAnsi="Lato" w:cs="Calibri"/>
                                  <w:color w:val="FF3333"/>
                                  <w:sz w:val="20"/>
                                  <w:szCs w:val="20"/>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274DD" w14:textId="77777777" w:rsidR="00123E0F" w:rsidRPr="00277CA7" w:rsidRDefault="00123E0F" w:rsidP="00CA291B">
                              <w:pPr>
                                <w:spacing w:line="320" w:lineRule="exact"/>
                                <w:ind w:left="20" w:right="-48"/>
                                <w:rPr>
                                  <w:rFonts w:ascii="Lato" w:eastAsia="Calibri" w:hAnsi="Lato" w:cs="Calibri"/>
                                </w:rPr>
                              </w:pPr>
                              <w:r w:rsidRPr="00277CA7">
                                <w:rPr>
                                  <w:rFonts w:ascii="Lato" w:eastAsia="Calibri" w:hAnsi="Lato" w:cs="Calibri"/>
                                  <w:b/>
                                  <w:color w:val="FF3333"/>
                                  <w:w w:val="99"/>
                                  <w:position w:val="1"/>
                                </w:rPr>
                                <w:t>CYBER SECURITY POLICY</w:t>
                              </w:r>
                            </w:p>
                          </w:txbxContent>
                        </wps:txbx>
                        <wps:bodyPr rot="0" vert="horz" wrap="square" lIns="0" tIns="0" rIns="0" bIns="0" anchor="t" anchorCtr="0" upright="1">
                          <a:noAutofit/>
                        </wps:bodyPr>
                      </wps:wsp>
                    </wpg:grpSp>
                  </wpg:wgp>
                </a:graphicData>
              </a:graphic>
            </wp:anchor>
          </w:drawing>
        </mc:Choice>
        <mc:Fallback>
          <w:pict>
            <v:group w14:anchorId="22FDC034" id="Group 3" o:spid="_x0000_s1026" style="position:absolute;margin-left:-30.85pt;margin-top:-25.85pt;width:512.4pt;height:112.35pt;z-index:-251657216;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02E1B68" w14:textId="77777777" w:rsidR="00123E0F" w:rsidRPr="00277CA7" w:rsidRDefault="00123E0F" w:rsidP="00CA291B">
                        <w:pPr>
                          <w:spacing w:after="0" w:line="240" w:lineRule="auto"/>
                          <w:ind w:left="23"/>
                          <w:rPr>
                            <w:rFonts w:ascii="Lato" w:eastAsia="Calibri" w:hAnsi="Lato" w:cs="Calibri"/>
                            <w:sz w:val="20"/>
                            <w:szCs w:val="20"/>
                          </w:rPr>
                        </w:pPr>
                        <w:r w:rsidRPr="00277CA7">
                          <w:rPr>
                            <w:rFonts w:ascii="Lato" w:eastAsia="Calibri" w:hAnsi="Lato" w:cs="Calibri"/>
                            <w:b/>
                            <w:color w:val="253C4B"/>
                            <w:position w:val="1"/>
                            <w:sz w:val="20"/>
                            <w:szCs w:val="20"/>
                          </w:rPr>
                          <w:t>Document Control</w:t>
                        </w:r>
                      </w:p>
                      <w:p w14:paraId="33DE67C2" w14:textId="77777777" w:rsidR="00123E0F" w:rsidRPr="00277CA7" w:rsidRDefault="00123E0F" w:rsidP="00CA291B">
                        <w:pPr>
                          <w:spacing w:after="0" w:line="240" w:lineRule="auto"/>
                          <w:ind w:left="23" w:right="-40"/>
                          <w:rPr>
                            <w:rFonts w:ascii="Lato" w:eastAsia="Calibri" w:hAnsi="Lato" w:cs="Calibri"/>
                            <w:sz w:val="20"/>
                            <w:szCs w:val="20"/>
                          </w:rPr>
                        </w:pPr>
                        <w:r w:rsidRPr="00277CA7">
                          <w:rPr>
                            <w:rFonts w:ascii="Lato" w:eastAsia="Calibri" w:hAnsi="Lato" w:cs="Calibri"/>
                            <w:color w:val="253C4B"/>
                            <w:sz w:val="20"/>
                            <w:szCs w:val="20"/>
                          </w:rPr>
                          <w:t xml:space="preserve">Reference: </w:t>
                        </w:r>
                        <w:r w:rsidRPr="00277CA7">
                          <w:rPr>
                            <w:rFonts w:ascii="Lato" w:eastAsia="Calibri" w:hAnsi="Lato" w:cs="Calibri"/>
                            <w:color w:val="FF3333"/>
                            <w:sz w:val="20"/>
                            <w:szCs w:val="20"/>
                          </w:rPr>
                          <w:t>Cyber</w:t>
                        </w:r>
                      </w:p>
                      <w:p w14:paraId="763F446E" w14:textId="77777777" w:rsidR="00123E0F" w:rsidRPr="00277CA7" w:rsidRDefault="00123E0F" w:rsidP="00CA291B">
                        <w:pPr>
                          <w:spacing w:after="0" w:line="240" w:lineRule="auto"/>
                          <w:ind w:left="23"/>
                          <w:rPr>
                            <w:rFonts w:ascii="Lato" w:eastAsia="Calibri" w:hAnsi="Lato" w:cs="Calibri"/>
                            <w:sz w:val="20"/>
                            <w:szCs w:val="20"/>
                          </w:rPr>
                        </w:pPr>
                        <w:r w:rsidRPr="00277CA7">
                          <w:rPr>
                            <w:rFonts w:ascii="Lato" w:eastAsia="Calibri" w:hAnsi="Lato" w:cs="Calibri"/>
                            <w:color w:val="253C4B"/>
                            <w:sz w:val="20"/>
                            <w:szCs w:val="20"/>
                          </w:rPr>
                          <w:t xml:space="preserve">Version No: </w:t>
                        </w:r>
                        <w:r w:rsidRPr="00277CA7">
                          <w:rPr>
                            <w:rFonts w:ascii="Lato" w:eastAsia="Calibri" w:hAnsi="Lato" w:cs="Calibri"/>
                            <w:color w:val="FF3333"/>
                            <w:sz w:val="20"/>
                            <w:szCs w:val="20"/>
                          </w:rPr>
                          <w:t>3</w:t>
                        </w:r>
                      </w:p>
                      <w:p w14:paraId="743130AF" w14:textId="77777777" w:rsidR="00123E0F" w:rsidRPr="00277CA7" w:rsidRDefault="00123E0F" w:rsidP="00CA291B">
                        <w:pPr>
                          <w:spacing w:after="0"/>
                          <w:ind w:left="23"/>
                          <w:rPr>
                            <w:rFonts w:ascii="Lato" w:eastAsia="Calibri" w:hAnsi="Lato" w:cs="Calibri"/>
                            <w:color w:val="FF3333"/>
                            <w:sz w:val="20"/>
                            <w:szCs w:val="20"/>
                          </w:rPr>
                        </w:pPr>
                        <w:r w:rsidRPr="00277CA7">
                          <w:rPr>
                            <w:rFonts w:ascii="Lato" w:eastAsia="Calibri" w:hAnsi="Lato" w:cs="Calibri"/>
                            <w:color w:val="253C4B"/>
                            <w:sz w:val="20"/>
                            <w:szCs w:val="20"/>
                          </w:rPr>
                          <w:t xml:space="preserve">Version Date: </w:t>
                        </w:r>
                        <w:r>
                          <w:rPr>
                            <w:rFonts w:ascii="Lato" w:eastAsia="Calibri" w:hAnsi="Lato" w:cs="Calibri"/>
                            <w:color w:val="FF3333"/>
                            <w:sz w:val="20"/>
                            <w:szCs w:val="20"/>
                          </w:rPr>
                          <w:t>30.08</w:t>
                        </w:r>
                        <w:r w:rsidRPr="00277CA7">
                          <w:rPr>
                            <w:rFonts w:ascii="Lato" w:eastAsia="Calibri" w:hAnsi="Lato" w:cs="Calibri"/>
                            <w:color w:val="FF3333"/>
                            <w:sz w:val="20"/>
                            <w:szCs w:val="20"/>
                          </w:rPr>
                          <w:t>.24</w:t>
                        </w:r>
                      </w:p>
                      <w:p w14:paraId="1E25AC2D" w14:textId="107ED9F0" w:rsidR="00123E0F" w:rsidRPr="00277CA7" w:rsidRDefault="00123E0F" w:rsidP="00CA291B">
                        <w:pPr>
                          <w:spacing w:after="0"/>
                          <w:ind w:left="23"/>
                          <w:rPr>
                            <w:rFonts w:ascii="Lato" w:eastAsia="Calibri" w:hAnsi="Lato" w:cs="Calibri"/>
                            <w:color w:val="FF3333"/>
                            <w:sz w:val="20"/>
                            <w:szCs w:val="20"/>
                          </w:rPr>
                        </w:pPr>
                        <w:r w:rsidRPr="00277CA7">
                          <w:rPr>
                            <w:rFonts w:ascii="Lato" w:eastAsia="Calibri" w:hAnsi="Lato" w:cs="Calibri"/>
                            <w:color w:val="253C4B"/>
                            <w:sz w:val="20"/>
                            <w:szCs w:val="20"/>
                          </w:rPr>
                          <w:t>Review Date:</w:t>
                        </w:r>
                        <w:r w:rsidRPr="00277CA7">
                          <w:rPr>
                            <w:rFonts w:ascii="Lato" w:eastAsia="Calibri" w:hAnsi="Lato" w:cs="Calibri"/>
                            <w:color w:val="FF3333"/>
                            <w:sz w:val="20"/>
                            <w:szCs w:val="20"/>
                          </w:rPr>
                          <w:t xml:space="preserve"> </w:t>
                        </w:r>
                        <w:r>
                          <w:rPr>
                            <w:rFonts w:ascii="Lato" w:eastAsia="Calibri" w:hAnsi="Lato" w:cs="Calibri"/>
                            <w:color w:val="FF3333"/>
                            <w:sz w:val="20"/>
                            <w:szCs w:val="20"/>
                          </w:rPr>
                          <w:t>January 2027</w:t>
                        </w:r>
                      </w:p>
                      <w:p w14:paraId="264B04E7" w14:textId="77777777" w:rsidR="00123E0F" w:rsidRPr="00277CA7" w:rsidRDefault="00123E0F" w:rsidP="00CA291B">
                        <w:pPr>
                          <w:spacing w:line="260" w:lineRule="exact"/>
                          <w:ind w:left="20"/>
                          <w:rPr>
                            <w:rFonts w:ascii="Lato" w:eastAsia="Calibri" w:hAnsi="Lato" w:cs="Calibri"/>
                            <w:sz w:val="20"/>
                            <w:szCs w:val="20"/>
                          </w:rPr>
                        </w:pPr>
                        <w:r w:rsidRPr="00277CA7">
                          <w:rPr>
                            <w:rFonts w:ascii="Lato" w:eastAsia="Calibri" w:hAnsi="Lato" w:cs="Calibri"/>
                            <w:color w:val="253C4B"/>
                            <w:sz w:val="20"/>
                            <w:szCs w:val="20"/>
                          </w:rPr>
                          <w:t xml:space="preserve">Page: </w:t>
                        </w:r>
                        <w:r w:rsidRPr="00277CA7">
                          <w:rPr>
                            <w:rFonts w:ascii="Lato" w:hAnsi="Lato"/>
                            <w:sz w:val="20"/>
                            <w:szCs w:val="20"/>
                          </w:rPr>
                          <w:fldChar w:fldCharType="begin"/>
                        </w:r>
                        <w:r w:rsidRPr="00277CA7">
                          <w:rPr>
                            <w:rFonts w:ascii="Lato" w:eastAsia="Calibri" w:hAnsi="Lato" w:cs="Calibri"/>
                            <w:color w:val="FF3333"/>
                            <w:sz w:val="20"/>
                            <w:szCs w:val="20"/>
                          </w:rPr>
                          <w:instrText xml:space="preserve"> PAGE </w:instrText>
                        </w:r>
                        <w:r w:rsidRPr="00277CA7">
                          <w:rPr>
                            <w:rFonts w:ascii="Lato" w:hAnsi="Lato"/>
                            <w:sz w:val="20"/>
                            <w:szCs w:val="20"/>
                          </w:rPr>
                          <w:fldChar w:fldCharType="separate"/>
                        </w:r>
                        <w:r w:rsidRPr="00277CA7">
                          <w:rPr>
                            <w:rFonts w:ascii="Lato" w:hAnsi="Lato"/>
                            <w:sz w:val="20"/>
                            <w:szCs w:val="20"/>
                          </w:rPr>
                          <w:t>1</w:t>
                        </w:r>
                        <w:r w:rsidRPr="00277CA7">
                          <w:rPr>
                            <w:rFonts w:ascii="Lato" w:hAnsi="Lato"/>
                            <w:sz w:val="20"/>
                            <w:szCs w:val="20"/>
                          </w:rPr>
                          <w:fldChar w:fldCharType="end"/>
                        </w:r>
                        <w:r w:rsidRPr="00277CA7">
                          <w:rPr>
                            <w:rFonts w:ascii="Lato" w:eastAsia="Calibri" w:hAnsi="Lato" w:cs="Calibri"/>
                            <w:color w:val="FF3333"/>
                            <w:sz w:val="20"/>
                            <w:szCs w:val="20"/>
                          </w:rPr>
                          <w:t xml:space="preserve"> </w:t>
                        </w:r>
                        <w:r w:rsidRPr="00277CA7">
                          <w:rPr>
                            <w:rFonts w:ascii="Lato" w:eastAsia="Calibri" w:hAnsi="Lato" w:cs="Calibri"/>
                            <w:color w:val="253C4B"/>
                            <w:sz w:val="20"/>
                            <w:szCs w:val="20"/>
                          </w:rPr>
                          <w:t xml:space="preserve">of </w:t>
                        </w:r>
                        <w:r w:rsidRPr="00277CA7">
                          <w:rPr>
                            <w:rFonts w:ascii="Lato" w:eastAsia="Calibri" w:hAnsi="Lato" w:cs="Calibri"/>
                            <w:color w:val="FF3333"/>
                            <w:sz w:val="20"/>
                            <w:szCs w:val="20"/>
                          </w:rPr>
                          <w:t>6</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46274DD" w14:textId="77777777" w:rsidR="00123E0F" w:rsidRPr="00277CA7" w:rsidRDefault="00123E0F" w:rsidP="00CA291B">
                        <w:pPr>
                          <w:spacing w:line="320" w:lineRule="exact"/>
                          <w:ind w:left="20" w:right="-48"/>
                          <w:rPr>
                            <w:rFonts w:ascii="Lato" w:eastAsia="Calibri" w:hAnsi="Lato" w:cs="Calibri"/>
                          </w:rPr>
                        </w:pPr>
                        <w:r w:rsidRPr="00277CA7">
                          <w:rPr>
                            <w:rFonts w:ascii="Lato" w:eastAsia="Calibri" w:hAnsi="Lato" w:cs="Calibri"/>
                            <w:b/>
                            <w:color w:val="FF3333"/>
                            <w:w w:val="99"/>
                            <w:position w:val="1"/>
                          </w:rPr>
                          <w:t>CYBER SECURITY POLICY</w:t>
                        </w:r>
                      </w:p>
                    </w:txbxContent>
                  </v:textbox>
                </v:shape>
              </v:group>
              <w10:wrap anchorx="margin"/>
            </v:group>
          </w:pict>
        </mc:Fallback>
      </mc:AlternateContent>
    </w:r>
  </w:p>
  <w:p w14:paraId="2AD39488" w14:textId="77777777" w:rsidR="00123E0F" w:rsidRDefault="00123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13A"/>
    <w:multiLevelType w:val="hybridMultilevel"/>
    <w:tmpl w:val="C88A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C715D"/>
    <w:multiLevelType w:val="hybridMultilevel"/>
    <w:tmpl w:val="869A35B8"/>
    <w:lvl w:ilvl="0" w:tplc="CE3A1E56">
      <w:start w:val="11"/>
      <w:numFmt w:val="bullet"/>
      <w:lvlText w:val="-"/>
      <w:lvlJc w:val="left"/>
      <w:pPr>
        <w:ind w:left="1080" w:hanging="360"/>
      </w:pPr>
      <w:rPr>
        <w:rFonts w:ascii="Verdana" w:eastAsia="Verdana"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084B44"/>
    <w:multiLevelType w:val="hybridMultilevel"/>
    <w:tmpl w:val="828CC1B2"/>
    <w:lvl w:ilvl="0" w:tplc="17EAAC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333BE"/>
    <w:multiLevelType w:val="hybridMultilevel"/>
    <w:tmpl w:val="833C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A6AB4"/>
    <w:multiLevelType w:val="hybridMultilevel"/>
    <w:tmpl w:val="56EE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A7357E"/>
    <w:multiLevelType w:val="hybridMultilevel"/>
    <w:tmpl w:val="D21ABF70"/>
    <w:lvl w:ilvl="0" w:tplc="B2060ACE">
      <w:start w:val="7"/>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D08DC"/>
    <w:multiLevelType w:val="hybridMultilevel"/>
    <w:tmpl w:val="4AE2251C"/>
    <w:lvl w:ilvl="0" w:tplc="17EAAC3E">
      <w:start w:val="1"/>
      <w:numFmt w:val="lowerRoman"/>
      <w:lvlText w:val="(%1)"/>
      <w:lvlJc w:val="left"/>
      <w:pPr>
        <w:ind w:left="1680" w:hanging="108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16cid:durableId="292756299">
    <w:abstractNumId w:val="6"/>
  </w:num>
  <w:num w:numId="2" w16cid:durableId="965238623">
    <w:abstractNumId w:val="0"/>
  </w:num>
  <w:num w:numId="3" w16cid:durableId="685519964">
    <w:abstractNumId w:val="4"/>
  </w:num>
  <w:num w:numId="4" w16cid:durableId="1266960894">
    <w:abstractNumId w:val="5"/>
  </w:num>
  <w:num w:numId="5" w16cid:durableId="880745948">
    <w:abstractNumId w:val="2"/>
  </w:num>
  <w:num w:numId="6" w16cid:durableId="1934237699">
    <w:abstractNumId w:val="1"/>
  </w:num>
  <w:num w:numId="7" w16cid:durableId="1176188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0F"/>
    <w:rsid w:val="00027F8E"/>
    <w:rsid w:val="00123E0F"/>
    <w:rsid w:val="002A21DD"/>
    <w:rsid w:val="003002FE"/>
    <w:rsid w:val="006D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50667"/>
  <w15:chartTrackingRefBased/>
  <w15:docId w15:val="{8C430AF5-9CF4-4574-AC20-0C361279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0F"/>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E0F"/>
    <w:rPr>
      <w:rFonts w:eastAsiaTheme="majorEastAsia" w:cstheme="majorBidi"/>
      <w:color w:val="272727" w:themeColor="text1" w:themeTint="D8"/>
    </w:rPr>
  </w:style>
  <w:style w:type="paragraph" w:styleId="Title">
    <w:name w:val="Title"/>
    <w:basedOn w:val="Normal"/>
    <w:next w:val="Normal"/>
    <w:link w:val="TitleChar"/>
    <w:uiPriority w:val="10"/>
    <w:qFormat/>
    <w:rsid w:val="00123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E0F"/>
    <w:pPr>
      <w:spacing w:before="160"/>
      <w:jc w:val="center"/>
    </w:pPr>
    <w:rPr>
      <w:i/>
      <w:iCs/>
      <w:color w:val="404040" w:themeColor="text1" w:themeTint="BF"/>
    </w:rPr>
  </w:style>
  <w:style w:type="character" w:customStyle="1" w:styleId="QuoteChar">
    <w:name w:val="Quote Char"/>
    <w:basedOn w:val="DefaultParagraphFont"/>
    <w:link w:val="Quote"/>
    <w:uiPriority w:val="29"/>
    <w:rsid w:val="00123E0F"/>
    <w:rPr>
      <w:i/>
      <w:iCs/>
      <w:color w:val="404040" w:themeColor="text1" w:themeTint="BF"/>
    </w:rPr>
  </w:style>
  <w:style w:type="paragraph" w:styleId="ListParagraph">
    <w:name w:val="List Paragraph"/>
    <w:basedOn w:val="Normal"/>
    <w:uiPriority w:val="34"/>
    <w:qFormat/>
    <w:rsid w:val="00123E0F"/>
    <w:pPr>
      <w:ind w:left="720"/>
      <w:contextualSpacing/>
    </w:pPr>
  </w:style>
  <w:style w:type="character" w:styleId="IntenseEmphasis">
    <w:name w:val="Intense Emphasis"/>
    <w:basedOn w:val="DefaultParagraphFont"/>
    <w:uiPriority w:val="21"/>
    <w:qFormat/>
    <w:rsid w:val="00123E0F"/>
    <w:rPr>
      <w:i/>
      <w:iCs/>
      <w:color w:val="0F4761" w:themeColor="accent1" w:themeShade="BF"/>
    </w:rPr>
  </w:style>
  <w:style w:type="paragraph" w:styleId="IntenseQuote">
    <w:name w:val="Intense Quote"/>
    <w:basedOn w:val="Normal"/>
    <w:next w:val="Normal"/>
    <w:link w:val="IntenseQuoteChar"/>
    <w:uiPriority w:val="30"/>
    <w:qFormat/>
    <w:rsid w:val="0012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E0F"/>
    <w:rPr>
      <w:i/>
      <w:iCs/>
      <w:color w:val="0F4761" w:themeColor="accent1" w:themeShade="BF"/>
    </w:rPr>
  </w:style>
  <w:style w:type="character" w:styleId="IntenseReference">
    <w:name w:val="Intense Reference"/>
    <w:basedOn w:val="DefaultParagraphFont"/>
    <w:uiPriority w:val="32"/>
    <w:qFormat/>
    <w:rsid w:val="00123E0F"/>
    <w:rPr>
      <w:b/>
      <w:bCs/>
      <w:smallCaps/>
      <w:color w:val="0F4761" w:themeColor="accent1" w:themeShade="BF"/>
      <w:spacing w:val="5"/>
    </w:rPr>
  </w:style>
  <w:style w:type="table" w:styleId="TableGrid">
    <w:name w:val="Table Grid"/>
    <w:basedOn w:val="TableNormal"/>
    <w:uiPriority w:val="39"/>
    <w:rsid w:val="00123E0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E0F"/>
    <w:rPr>
      <w:kern w:val="0"/>
      <w:sz w:val="22"/>
      <w:szCs w:val="22"/>
      <w14:ligatures w14:val="none"/>
    </w:rPr>
  </w:style>
  <w:style w:type="paragraph" w:customStyle="1" w:styleId="Level2Number">
    <w:name w:val="Level 2 Number"/>
    <w:link w:val="Level2NumberCar"/>
    <w:uiPriority w:val="99"/>
    <w:unhideWhenUsed/>
    <w:rsid w:val="00123E0F"/>
    <w:pPr>
      <w:tabs>
        <w:tab w:val="left" w:pos="0"/>
      </w:tabs>
      <w:spacing w:after="200" w:line="276" w:lineRule="auto"/>
      <w:ind w:left="600" w:hanging="600"/>
    </w:pPr>
    <w:rPr>
      <w:rFonts w:ascii="Verdana" w:eastAsia="Verdana" w:hAnsi="Verdana" w:cs="Verdana"/>
      <w:color w:val="000000"/>
      <w:kern w:val="0"/>
      <w:sz w:val="20"/>
      <w:szCs w:val="22"/>
      <w:lang w:val="en-US"/>
      <w14:ligatures w14:val="none"/>
    </w:rPr>
  </w:style>
  <w:style w:type="character" w:customStyle="1" w:styleId="Level2NumberCar">
    <w:name w:val="Level 2 NumberCar"/>
    <w:link w:val="Level2Number"/>
    <w:uiPriority w:val="99"/>
    <w:unhideWhenUsed/>
    <w:rsid w:val="00123E0F"/>
    <w:rPr>
      <w:rFonts w:ascii="Verdana" w:eastAsia="Verdana" w:hAnsi="Verdana" w:cs="Verdana"/>
      <w:color w:val="000000"/>
      <w:kern w:val="0"/>
      <w:sz w:val="20"/>
      <w:szCs w:val="22"/>
      <w:lang w:val="en-US"/>
      <w14:ligatures w14:val="none"/>
    </w:rPr>
  </w:style>
  <w:style w:type="paragraph" w:styleId="Footer">
    <w:name w:val="footer"/>
    <w:basedOn w:val="Normal"/>
    <w:link w:val="FooterChar"/>
    <w:uiPriority w:val="99"/>
    <w:unhideWhenUsed/>
    <w:rsid w:val="00123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E0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1442</Words>
  <Characters>7962</Characters>
  <Application>Microsoft Office Word</Application>
  <DocSecurity>0</DocSecurity>
  <Lines>156</Lines>
  <Paragraphs>103</Paragraphs>
  <ScaleCrop>false</ScaleCrop>
  <Company>The Haven School</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Morris</dc:creator>
  <cp:keywords/>
  <dc:description/>
  <cp:lastModifiedBy>L Morris</cp:lastModifiedBy>
  <cp:revision>1</cp:revision>
  <dcterms:created xsi:type="dcterms:W3CDTF">2026-02-05T13:16:00Z</dcterms:created>
  <dcterms:modified xsi:type="dcterms:W3CDTF">2026-02-05T13:30:00Z</dcterms:modified>
</cp:coreProperties>
</file>