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xmlns:wp14="http://schemas.microsoft.com/office/word/2010/wordml" w:rsidRPr="00813ED4" w:rsidR="00813ED4" w:rsidP="0BA70AB9" w:rsidRDefault="00813ED4" w14:paraId="35C270A0" wp14:textId="77777777">
      <w:pPr>
        <w:ind w:firstLine="720"/>
        <w:rPr>
          <w:rFonts w:ascii="Century Gothic" w:hAnsi="Century Gothic"/>
          <w:b w:val="1"/>
          <w:bCs w:val="1"/>
          <w:sz w:val="40"/>
          <w:szCs w:val="40"/>
        </w:rPr>
      </w:pPr>
      <w:r w:rsidRPr="0BA70AB9" w:rsidR="00813ED4">
        <w:rPr>
          <w:rFonts w:ascii="Century Gothic" w:hAnsi="Century Gothic"/>
          <w:b w:val="1"/>
          <w:bCs w:val="1"/>
          <w:sz w:val="40"/>
          <w:szCs w:val="40"/>
        </w:rPr>
        <w:t>Policy to Promote Educational Achievement and Welfare of</w:t>
      </w:r>
      <w:r w:rsidRPr="0BA70AB9" w:rsidR="00813ED4">
        <w:rPr>
          <w:rFonts w:ascii="Century Gothic" w:hAnsi="Century Gothic"/>
          <w:b w:val="1"/>
          <w:bCs w:val="1"/>
          <w:sz w:val="40"/>
          <w:szCs w:val="40"/>
        </w:rPr>
        <w:t xml:space="preserve"> Looked After Children (LAC)</w:t>
      </w:r>
    </w:p>
    <w:p xmlns:wp14="http://schemas.microsoft.com/office/word/2010/wordml" w:rsidRPr="00813ED4" w:rsidR="00813ED4" w:rsidP="00813ED4" w:rsidRDefault="00813ED4" w14:paraId="672A6659" wp14:textId="77777777">
      <w:pPr>
        <w:rPr>
          <w:rFonts w:ascii="Century Gothic" w:hAnsi="Century Gothic"/>
          <w:b/>
          <w:sz w:val="40"/>
          <w:szCs w:val="40"/>
        </w:rPr>
      </w:pPr>
    </w:p>
    <w:p xmlns:wp14="http://schemas.microsoft.com/office/word/2010/wordml" w:rsidRPr="000A4735" w:rsidR="00813ED4" w:rsidP="00813ED4" w:rsidRDefault="00813ED4" w14:paraId="00CC6586" wp14:textId="77777777">
      <w:pPr>
        <w:pStyle w:val="Title1"/>
        <w:rPr>
          <w:sz w:val="44"/>
        </w:rPr>
      </w:pPr>
      <w:r>
        <w:rPr>
          <w:color w:val="F15F22"/>
          <w:sz w:val="44"/>
          <w:lang w:val="en-GB"/>
        </w:rPr>
        <w:t>The Haven School</w:t>
      </w:r>
    </w:p>
    <w:p xmlns:wp14="http://schemas.microsoft.com/office/word/2010/wordml" w:rsidRPr="0001772B" w:rsidR="00813ED4" w:rsidP="00813ED4" w:rsidRDefault="00813ED4" w14:paraId="0A37501D" wp14:textId="77777777">
      <w:pPr>
        <w:pStyle w:val="Title1"/>
        <w:jc w:val="center"/>
        <w:rPr>
          <w:sz w:val="20"/>
          <w:szCs w:val="20"/>
        </w:rPr>
      </w:pPr>
    </w:p>
    <w:p xmlns:wp14="http://schemas.microsoft.com/office/word/2010/wordml" w:rsidR="00813ED4" w:rsidP="00813ED4" w:rsidRDefault="00360C6D" w14:paraId="7DF977EE" wp14:textId="77777777">
      <w:pPr>
        <w:rPr>
          <w:b/>
        </w:rPr>
      </w:pPr>
      <w:r>
        <w:rPr>
          <w:rFonts w:cs="Arial"/>
          <w:b/>
          <w:noProof/>
          <w:sz w:val="22"/>
        </w:rPr>
        <w:drawing>
          <wp:anchor xmlns:wp14="http://schemas.microsoft.com/office/word/2010/wordprocessingDrawing" distT="0" distB="0" distL="114300" distR="114300" simplePos="0" relativeHeight="251657728" behindDoc="1" locked="0" layoutInCell="1" allowOverlap="1" wp14:anchorId="039ADC35" wp14:editId="7777777">
            <wp:simplePos x="0" y="0"/>
            <wp:positionH relativeFrom="column">
              <wp:posOffset>1783080</wp:posOffset>
            </wp:positionH>
            <wp:positionV relativeFrom="paragraph">
              <wp:posOffset>28575</wp:posOffset>
            </wp:positionV>
            <wp:extent cx="2539365" cy="2277110"/>
            <wp:effectExtent l="0" t="0" r="0" b="0"/>
            <wp:wrapTight wrapText="bothSides">
              <wp:wrapPolygon edited="0">
                <wp:start x="9074" y="3795"/>
                <wp:lineTo x="7778" y="4518"/>
                <wp:lineTo x="4861" y="6505"/>
                <wp:lineTo x="3727" y="9758"/>
                <wp:lineTo x="3727" y="9939"/>
                <wp:lineTo x="2431" y="12107"/>
                <wp:lineTo x="2269" y="16986"/>
                <wp:lineTo x="18959" y="16986"/>
                <wp:lineTo x="19445" y="13553"/>
                <wp:lineTo x="17986" y="12830"/>
                <wp:lineTo x="19121" y="12107"/>
                <wp:lineTo x="17824" y="9939"/>
                <wp:lineTo x="16852" y="6505"/>
                <wp:lineTo x="13773" y="4518"/>
                <wp:lineTo x="12315" y="3795"/>
                <wp:lineTo x="9074" y="3795"/>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9365" cy="2277110"/>
                    </a:xfrm>
                    <a:prstGeom prst="rect">
                      <a:avLst/>
                    </a:prstGeom>
                    <a:noFill/>
                  </pic:spPr>
                </pic:pic>
              </a:graphicData>
            </a:graphic>
            <wp14:sizeRelH relativeFrom="page">
              <wp14:pctWidth>0</wp14:pctWidth>
            </wp14:sizeRelH>
            <wp14:sizeRelV relativeFrom="page">
              <wp14:pctHeight>0</wp14:pctHeight>
            </wp14:sizeRelV>
          </wp:anchor>
        </w:drawing>
      </w:r>
      <w:r w:rsidR="43076054">
        <w:rPr/>
      </w:r>
      <w:r w:rsidR="72328352">
        <w:rPr/>
      </w:r>
    </w:p>
    <w:p xmlns:wp14="http://schemas.microsoft.com/office/word/2010/wordml" w:rsidR="00813ED4" w:rsidP="00813ED4" w:rsidRDefault="00813ED4" w14:paraId="5DAB6C7B" wp14:textId="77777777">
      <w:pPr>
        <w:rPr>
          <w:b/>
        </w:rPr>
      </w:pPr>
    </w:p>
    <w:p xmlns:wp14="http://schemas.microsoft.com/office/word/2010/wordml" w:rsidR="00813ED4" w:rsidP="00813ED4" w:rsidRDefault="00813ED4" w14:paraId="02EB378F" wp14:textId="77777777">
      <w:pPr>
        <w:rPr>
          <w:b/>
        </w:rPr>
      </w:pPr>
    </w:p>
    <w:p xmlns:wp14="http://schemas.microsoft.com/office/word/2010/wordml" w:rsidR="00813ED4" w:rsidP="00813ED4" w:rsidRDefault="00813ED4" w14:paraId="6A05A809" wp14:textId="77777777">
      <w:pPr>
        <w:rPr>
          <w:b/>
        </w:rPr>
      </w:pPr>
    </w:p>
    <w:p xmlns:wp14="http://schemas.microsoft.com/office/word/2010/wordml" w:rsidR="00813ED4" w:rsidP="00813ED4" w:rsidRDefault="00813ED4" w14:paraId="5A39BBE3" wp14:textId="77777777">
      <w:pPr>
        <w:rPr>
          <w:b/>
        </w:rPr>
      </w:pPr>
    </w:p>
    <w:p xmlns:wp14="http://schemas.microsoft.com/office/word/2010/wordml" w:rsidR="00813ED4" w:rsidP="00813ED4" w:rsidRDefault="00813ED4" w14:paraId="41C8F396" wp14:textId="77777777">
      <w:pPr>
        <w:rPr>
          <w:b/>
        </w:rPr>
      </w:pPr>
    </w:p>
    <w:p xmlns:wp14="http://schemas.microsoft.com/office/word/2010/wordml" w:rsidR="00813ED4" w:rsidP="00813ED4" w:rsidRDefault="00813ED4" w14:paraId="72A3D3EC" wp14:textId="77777777">
      <w:pPr>
        <w:rPr>
          <w:b/>
        </w:rPr>
      </w:pPr>
    </w:p>
    <w:p xmlns:wp14="http://schemas.microsoft.com/office/word/2010/wordml" w:rsidR="00813ED4" w:rsidP="00813ED4" w:rsidRDefault="00813ED4" w14:paraId="0D0B940D" wp14:textId="77777777">
      <w:pPr>
        <w:rPr>
          <w:b/>
        </w:rPr>
      </w:pPr>
    </w:p>
    <w:p xmlns:wp14="http://schemas.microsoft.com/office/word/2010/wordml" w:rsidR="00813ED4" w:rsidP="00813ED4" w:rsidRDefault="00813ED4" w14:paraId="0E27B00A" wp14:textId="77777777">
      <w:pPr>
        <w:rPr>
          <w:b/>
        </w:rPr>
      </w:pPr>
    </w:p>
    <w:p xmlns:wp14="http://schemas.microsoft.com/office/word/2010/wordml" w:rsidR="00813ED4" w:rsidP="00813ED4" w:rsidRDefault="00813ED4" w14:paraId="60061E4C" wp14:textId="77777777">
      <w:pPr>
        <w:rPr>
          <w:b/>
        </w:rPr>
      </w:pPr>
    </w:p>
    <w:p xmlns:wp14="http://schemas.microsoft.com/office/word/2010/wordml" w:rsidR="00813ED4" w:rsidP="00813ED4" w:rsidRDefault="00813ED4" w14:paraId="44EAFD9C" wp14:textId="77777777">
      <w:pPr>
        <w:rPr>
          <w:b/>
        </w:rPr>
      </w:pPr>
    </w:p>
    <w:p xmlns:wp14="http://schemas.microsoft.com/office/word/2010/wordml" w:rsidR="00813ED4" w:rsidP="00813ED4" w:rsidRDefault="00813ED4" w14:paraId="4B94D5A5" wp14:textId="77777777">
      <w:pPr>
        <w:rPr>
          <w:b/>
        </w:rPr>
      </w:pPr>
    </w:p>
    <w:p xmlns:wp14="http://schemas.microsoft.com/office/word/2010/wordml" w:rsidR="00813ED4" w:rsidP="00813ED4" w:rsidRDefault="00813ED4" w14:paraId="3DEEC669" wp14:textId="77777777">
      <w:pPr>
        <w:rPr>
          <w:b/>
        </w:rPr>
      </w:pPr>
    </w:p>
    <w:p xmlns:wp14="http://schemas.microsoft.com/office/word/2010/wordml" w:rsidR="00813ED4" w:rsidP="00813ED4" w:rsidRDefault="00813ED4" w14:paraId="3656B9AB" wp14:textId="77777777">
      <w:pPr>
        <w:rPr>
          <w:b/>
        </w:rPr>
      </w:pPr>
    </w:p>
    <w:p xmlns:wp14="http://schemas.microsoft.com/office/word/2010/wordml" w:rsidR="00813ED4" w:rsidP="00813ED4" w:rsidRDefault="00813ED4" w14:paraId="45FB0818" wp14:textId="77777777">
      <w:pPr>
        <w:rPr>
          <w:b/>
        </w:rPr>
      </w:pPr>
    </w:p>
    <w:p xmlns:wp14="http://schemas.microsoft.com/office/word/2010/wordml" w:rsidR="00813ED4" w:rsidP="00813ED4" w:rsidRDefault="00813ED4" w14:paraId="049F31CB" wp14:textId="77777777">
      <w:pPr>
        <w:rPr>
          <w:b/>
        </w:rPr>
      </w:pPr>
    </w:p>
    <w:p xmlns:wp14="http://schemas.microsoft.com/office/word/2010/wordml" w:rsidR="00813ED4" w:rsidP="00813ED4" w:rsidRDefault="00813ED4" w14:paraId="53128261" wp14:textId="77777777">
      <w:pPr>
        <w:rPr>
          <w:b/>
        </w:rPr>
      </w:pPr>
    </w:p>
    <w:p xmlns:wp14="http://schemas.microsoft.com/office/word/2010/wordml" w:rsidRPr="00ED4599" w:rsidR="00813ED4" w:rsidP="00813ED4" w:rsidRDefault="00813ED4" w14:paraId="62486C05" wp14:textId="77777777">
      <w:pPr>
        <w:rPr>
          <w:b/>
        </w:rPr>
      </w:pPr>
    </w:p>
    <w:tbl>
      <w:tblPr>
        <w:tblW w:w="9441" w:type="dxa"/>
        <w:tblInd w:w="108" w:type="dxa"/>
        <w:tblBorders>
          <w:insideH w:val="single" w:color="FFFFFF" w:sz="18" w:space="0"/>
        </w:tblBorders>
        <w:tblCellMar>
          <w:top w:w="57" w:type="dxa"/>
          <w:bottom w:w="57" w:type="dxa"/>
        </w:tblCellMar>
        <w:tblLook w:val="04A0" w:firstRow="1" w:lastRow="0" w:firstColumn="1" w:lastColumn="0" w:noHBand="0" w:noVBand="1"/>
      </w:tblPr>
      <w:tblGrid>
        <w:gridCol w:w="2127"/>
        <w:gridCol w:w="3727"/>
        <w:gridCol w:w="3587"/>
      </w:tblGrid>
      <w:tr xmlns:wp14="http://schemas.microsoft.com/office/word/2010/wordml" w:rsidRPr="00DA50A5" w:rsidR="00813ED4" w:rsidTr="12FFBCCE" w14:paraId="71D70318" wp14:textId="77777777">
        <w:tc>
          <w:tcPr>
            <w:tcW w:w="2127" w:type="dxa"/>
            <w:shd w:val="clear" w:color="auto" w:fill="BFBFBF" w:themeFill="background1" w:themeFillShade="BF"/>
            <w:tcMar/>
          </w:tcPr>
          <w:p w:rsidRPr="00DA50A5" w:rsidR="00813ED4" w:rsidP="00813ED4" w:rsidRDefault="00813ED4" w14:paraId="19D35CC3" wp14:textId="77777777">
            <w:pPr>
              <w:rPr>
                <w:b/>
              </w:rPr>
            </w:pPr>
            <w:r w:rsidRPr="00DA50A5">
              <w:rPr>
                <w:b/>
              </w:rPr>
              <w:t>Approved by:</w:t>
            </w:r>
          </w:p>
        </w:tc>
        <w:tc>
          <w:tcPr>
            <w:tcW w:w="3727" w:type="dxa"/>
            <w:shd w:val="clear" w:color="auto" w:fill="BFBFBF" w:themeFill="background1" w:themeFillShade="BF"/>
            <w:tcMar/>
          </w:tcPr>
          <w:p w:rsidRPr="00DA50A5" w:rsidR="00813ED4" w:rsidP="00813ED4" w:rsidRDefault="00813ED4" w14:paraId="3B50EBDA" wp14:textId="6FA29D64">
            <w:r w:rsidR="1C420707">
              <w:rPr/>
              <w:t>Zoie Stevenson</w:t>
            </w:r>
          </w:p>
        </w:tc>
        <w:tc>
          <w:tcPr>
            <w:tcW w:w="3587" w:type="dxa"/>
            <w:shd w:val="clear" w:color="auto" w:fill="BFBFBF" w:themeFill="background1" w:themeFillShade="BF"/>
            <w:tcMar/>
          </w:tcPr>
          <w:p w:rsidRPr="00DA50A5" w:rsidR="00813ED4" w:rsidP="00813ED4" w:rsidRDefault="00813ED4" w14:paraId="4C70E09A" wp14:textId="3C209246">
            <w:r w:rsidRPr="12FFBCCE" w:rsidR="00813ED4">
              <w:rPr>
                <w:b w:val="1"/>
                <w:bCs w:val="1"/>
              </w:rPr>
              <w:t>Date:</w:t>
            </w:r>
            <w:r w:rsidR="00813ED4">
              <w:rPr/>
              <w:t xml:space="preserve">  April 22</w:t>
            </w:r>
          </w:p>
        </w:tc>
      </w:tr>
      <w:tr xmlns:wp14="http://schemas.microsoft.com/office/word/2010/wordml" w:rsidRPr="00DA50A5" w:rsidR="00813ED4" w:rsidTr="12FFBCCE" w14:paraId="644F1B5C" wp14:textId="77777777">
        <w:tc>
          <w:tcPr>
            <w:tcW w:w="2127" w:type="dxa"/>
            <w:shd w:val="clear" w:color="auto" w:fill="BFBFBF" w:themeFill="background1" w:themeFillShade="BF"/>
            <w:tcMar/>
          </w:tcPr>
          <w:p w:rsidRPr="00DA50A5" w:rsidR="00813ED4" w:rsidP="00813ED4" w:rsidRDefault="00813ED4" w14:paraId="2302965E" wp14:textId="77777777">
            <w:pPr>
              <w:rPr>
                <w:b/>
              </w:rPr>
            </w:pPr>
            <w:r w:rsidRPr="00DA50A5">
              <w:rPr>
                <w:b/>
              </w:rPr>
              <w:t>Last reviewed on:</w:t>
            </w:r>
          </w:p>
        </w:tc>
        <w:tc>
          <w:tcPr>
            <w:tcW w:w="7314" w:type="dxa"/>
            <w:gridSpan w:val="2"/>
            <w:shd w:val="clear" w:color="auto" w:fill="BFBFBF" w:themeFill="background1" w:themeFillShade="BF"/>
            <w:tcMar/>
          </w:tcPr>
          <w:p w:rsidRPr="00DA50A5" w:rsidR="00813ED4" w:rsidP="00813ED4" w:rsidRDefault="00813ED4" w14:paraId="0E7D5D79" wp14:textId="68CC3BDE">
            <w:r w:rsidR="12FFBCCE">
              <w:rPr/>
              <w:t>Nov 21</w:t>
            </w:r>
          </w:p>
        </w:tc>
      </w:tr>
      <w:tr xmlns:wp14="http://schemas.microsoft.com/office/word/2010/wordml" w:rsidRPr="00DA50A5" w:rsidR="00813ED4" w:rsidTr="12FFBCCE" w14:paraId="607AA80F" wp14:textId="77777777">
        <w:tc>
          <w:tcPr>
            <w:tcW w:w="2127" w:type="dxa"/>
            <w:shd w:val="clear" w:color="auto" w:fill="BFBFBF" w:themeFill="background1" w:themeFillShade="BF"/>
            <w:tcMar/>
          </w:tcPr>
          <w:p w:rsidRPr="00DA50A5" w:rsidR="00813ED4" w:rsidP="00813ED4" w:rsidRDefault="00813ED4" w14:paraId="457C2352" wp14:textId="77777777">
            <w:pPr>
              <w:rPr>
                <w:b/>
              </w:rPr>
            </w:pPr>
            <w:r w:rsidRPr="00DA50A5">
              <w:rPr>
                <w:b/>
              </w:rPr>
              <w:t>Next review due by:</w:t>
            </w:r>
          </w:p>
        </w:tc>
        <w:tc>
          <w:tcPr>
            <w:tcW w:w="7314" w:type="dxa"/>
            <w:gridSpan w:val="2"/>
            <w:shd w:val="clear" w:color="auto" w:fill="BFBFBF" w:themeFill="background1" w:themeFillShade="BF"/>
            <w:tcMar/>
          </w:tcPr>
          <w:p w:rsidRPr="00DA50A5" w:rsidR="00813ED4" w:rsidP="00813ED4" w:rsidRDefault="00813ED4" w14:paraId="77CA165D" wp14:textId="2CD727D7">
            <w:r w:rsidR="12FFBCCE">
              <w:rPr/>
              <w:t>April 23</w:t>
            </w:r>
          </w:p>
        </w:tc>
      </w:tr>
    </w:tbl>
    <w:p xmlns:wp14="http://schemas.microsoft.com/office/word/2010/wordml" w:rsidR="00813ED4" w:rsidRDefault="00813ED4" w14:paraId="4101652C" wp14:textId="77777777">
      <w:pPr>
        <w:rPr>
          <w:rFonts w:ascii="Century Gothic" w:hAnsi="Century Gothic"/>
          <w:b/>
          <w:sz w:val="28"/>
          <w:szCs w:val="28"/>
        </w:rPr>
      </w:pPr>
    </w:p>
    <w:p xmlns:wp14="http://schemas.microsoft.com/office/word/2010/wordml" w:rsidR="00813ED4" w:rsidRDefault="00813ED4" w14:paraId="4B99056E" wp14:textId="77777777">
      <w:pPr>
        <w:rPr>
          <w:rFonts w:ascii="Century Gothic" w:hAnsi="Century Gothic"/>
          <w:b/>
          <w:sz w:val="28"/>
          <w:szCs w:val="28"/>
        </w:rPr>
      </w:pPr>
    </w:p>
    <w:p xmlns:wp14="http://schemas.microsoft.com/office/word/2010/wordml" w:rsidR="00813ED4" w:rsidRDefault="00813ED4" w14:paraId="1299C43A" wp14:textId="77777777">
      <w:pPr>
        <w:rPr>
          <w:rFonts w:ascii="Century Gothic" w:hAnsi="Century Gothic"/>
          <w:b/>
          <w:sz w:val="28"/>
          <w:szCs w:val="28"/>
        </w:rPr>
      </w:pPr>
    </w:p>
    <w:p xmlns:wp14="http://schemas.microsoft.com/office/word/2010/wordml" w:rsidR="00813ED4" w:rsidRDefault="00813ED4" w14:paraId="4DDBEF00" wp14:textId="77777777">
      <w:pPr>
        <w:rPr>
          <w:rFonts w:ascii="Century Gothic" w:hAnsi="Century Gothic"/>
          <w:b/>
          <w:sz w:val="28"/>
          <w:szCs w:val="28"/>
        </w:rPr>
      </w:pPr>
    </w:p>
    <w:p xmlns:wp14="http://schemas.microsoft.com/office/word/2010/wordml" w:rsidR="00813ED4" w:rsidRDefault="00813ED4" w14:paraId="3461D779" wp14:textId="77777777">
      <w:pPr>
        <w:rPr>
          <w:rFonts w:ascii="Century Gothic" w:hAnsi="Century Gothic"/>
          <w:b/>
          <w:sz w:val="28"/>
          <w:szCs w:val="28"/>
        </w:rPr>
      </w:pPr>
    </w:p>
    <w:p xmlns:wp14="http://schemas.microsoft.com/office/word/2010/wordml" w:rsidR="00813ED4" w:rsidRDefault="00813ED4" w14:paraId="3CF2D8B6" wp14:textId="77777777">
      <w:pPr>
        <w:rPr>
          <w:rFonts w:ascii="Century Gothic" w:hAnsi="Century Gothic"/>
          <w:b/>
          <w:sz w:val="28"/>
          <w:szCs w:val="28"/>
        </w:rPr>
      </w:pPr>
    </w:p>
    <w:p xmlns:wp14="http://schemas.microsoft.com/office/word/2010/wordml" w:rsidR="00813ED4" w:rsidRDefault="00813ED4" w14:paraId="0FB78278" wp14:textId="77777777">
      <w:pPr>
        <w:rPr>
          <w:rFonts w:ascii="Century Gothic" w:hAnsi="Century Gothic"/>
          <w:b/>
          <w:sz w:val="28"/>
          <w:szCs w:val="28"/>
        </w:rPr>
      </w:pPr>
    </w:p>
    <w:p xmlns:wp14="http://schemas.microsoft.com/office/word/2010/wordml" w:rsidR="00813ED4" w:rsidRDefault="00813ED4" w14:paraId="1FC39945" wp14:textId="77777777">
      <w:pPr>
        <w:rPr>
          <w:rFonts w:ascii="Century Gothic" w:hAnsi="Century Gothic"/>
          <w:b/>
          <w:sz w:val="28"/>
          <w:szCs w:val="28"/>
        </w:rPr>
      </w:pPr>
    </w:p>
    <w:p xmlns:wp14="http://schemas.microsoft.com/office/word/2010/wordml" w:rsidR="00813ED4" w:rsidRDefault="00813ED4" w14:paraId="0562CB0E" wp14:textId="77777777">
      <w:pPr>
        <w:rPr>
          <w:rFonts w:ascii="Century Gothic" w:hAnsi="Century Gothic"/>
          <w:b/>
          <w:sz w:val="28"/>
          <w:szCs w:val="28"/>
        </w:rPr>
      </w:pPr>
    </w:p>
    <w:p xmlns:wp14="http://schemas.microsoft.com/office/word/2010/wordml" w:rsidR="00813ED4" w:rsidP="43076054" w:rsidRDefault="00813ED4" w14:paraId="34CE0A41" wp14:textId="77777777">
      <w:pPr>
        <w:rPr>
          <w:rFonts w:ascii="Century Gothic" w:hAnsi="Century Gothic"/>
          <w:b w:val="1"/>
          <w:bCs w:val="1"/>
          <w:sz w:val="28"/>
          <w:szCs w:val="28"/>
        </w:rPr>
      </w:pPr>
    </w:p>
    <w:p w:rsidR="43076054" w:rsidP="43076054" w:rsidRDefault="43076054" w14:paraId="52461799" w14:textId="43A7CCB0">
      <w:pPr>
        <w:pStyle w:val="Normal"/>
        <w:rPr>
          <w:rFonts w:ascii="Century Gothic" w:hAnsi="Century Gothic"/>
          <w:b w:val="1"/>
          <w:bCs w:val="1"/>
          <w:sz w:val="28"/>
          <w:szCs w:val="28"/>
        </w:rPr>
      </w:pPr>
    </w:p>
    <w:p w:rsidR="43076054" w:rsidP="43076054" w:rsidRDefault="43076054" w14:paraId="6164641B" w14:textId="262B298D">
      <w:pPr>
        <w:pStyle w:val="Normal"/>
        <w:rPr>
          <w:rFonts w:ascii="Century Gothic" w:hAnsi="Century Gothic"/>
          <w:b w:val="1"/>
          <w:bCs w:val="1"/>
          <w:sz w:val="28"/>
          <w:szCs w:val="28"/>
        </w:rPr>
      </w:pPr>
    </w:p>
    <w:p xmlns:wp14="http://schemas.microsoft.com/office/word/2010/wordml" w:rsidR="00813ED4" w:rsidRDefault="00813ED4" w14:paraId="62EBF3C5" wp14:textId="77777777">
      <w:pPr>
        <w:rPr>
          <w:rFonts w:ascii="Century Gothic" w:hAnsi="Century Gothic"/>
          <w:b/>
          <w:sz w:val="28"/>
          <w:szCs w:val="28"/>
        </w:rPr>
      </w:pPr>
    </w:p>
    <w:p xmlns:wp14="http://schemas.microsoft.com/office/word/2010/wordml" w:rsidR="00813ED4" w:rsidRDefault="00813ED4" w14:paraId="6D98A12B" wp14:textId="77777777">
      <w:pPr>
        <w:rPr>
          <w:rFonts w:ascii="Century Gothic" w:hAnsi="Century Gothic"/>
          <w:b/>
          <w:sz w:val="28"/>
          <w:szCs w:val="28"/>
        </w:rPr>
      </w:pPr>
    </w:p>
    <w:p xmlns:wp14="http://schemas.microsoft.com/office/word/2010/wordml" w:rsidR="00813ED4" w:rsidRDefault="00813ED4" w14:paraId="2946DB82" wp14:textId="77777777">
      <w:pPr>
        <w:rPr>
          <w:rFonts w:ascii="Century Gothic" w:hAnsi="Century Gothic"/>
          <w:b/>
          <w:sz w:val="28"/>
          <w:szCs w:val="28"/>
        </w:rPr>
      </w:pPr>
    </w:p>
    <w:p xmlns:wp14="http://schemas.microsoft.com/office/word/2010/wordml" w:rsidR="00813ED4" w:rsidP="43076054" w:rsidRDefault="00813ED4" w14:paraId="5997CC1D" wp14:textId="77777777">
      <w:pPr>
        <w:rPr>
          <w:rFonts w:ascii="Century Gothic" w:hAnsi="Century Gothic"/>
          <w:b w:val="1"/>
          <w:bCs w:val="1"/>
          <w:sz w:val="28"/>
          <w:szCs w:val="28"/>
        </w:rPr>
      </w:pPr>
    </w:p>
    <w:p w:rsidR="43076054" w:rsidP="43076054" w:rsidRDefault="43076054" w14:paraId="7ECA191F" w14:textId="762BCF6D">
      <w:pPr>
        <w:pStyle w:val="Normal"/>
        <w:rPr>
          <w:rFonts w:ascii="Century Gothic" w:hAnsi="Century Gothic"/>
          <w:b w:val="1"/>
          <w:bCs w:val="1"/>
          <w:sz w:val="28"/>
          <w:szCs w:val="28"/>
        </w:rPr>
      </w:pPr>
    </w:p>
    <w:p xmlns:wp14="http://schemas.microsoft.com/office/word/2010/wordml" w:rsidR="00813ED4" w:rsidRDefault="00813ED4" w14:paraId="110FFD37" wp14:textId="77777777">
      <w:pPr>
        <w:rPr>
          <w:rFonts w:ascii="Century Gothic" w:hAnsi="Century Gothic"/>
          <w:b/>
          <w:sz w:val="28"/>
          <w:szCs w:val="28"/>
        </w:rPr>
      </w:pPr>
    </w:p>
    <w:p xmlns:wp14="http://schemas.microsoft.com/office/word/2010/wordml" w:rsidRPr="004D49E5" w:rsidR="0002325A" w:rsidP="43076054" w:rsidRDefault="0002325A" w14:paraId="54D7357F" wp14:textId="3E2998D2">
      <w:pPr>
        <w:rPr>
          <w:rFonts w:ascii="Century Gothic" w:hAnsi="Century Gothic"/>
          <w:b w:val="1"/>
          <w:bCs w:val="1"/>
          <w:sz w:val="28"/>
          <w:szCs w:val="28"/>
        </w:rPr>
      </w:pPr>
      <w:r w:rsidRPr="43076054" w:rsidR="0002325A">
        <w:rPr>
          <w:rFonts w:ascii="Century Gothic" w:hAnsi="Century Gothic"/>
          <w:b w:val="1"/>
          <w:bCs w:val="1"/>
          <w:sz w:val="28"/>
          <w:szCs w:val="28"/>
        </w:rPr>
        <w:t>a)</w:t>
      </w:r>
      <w:r w:rsidRPr="43076054" w:rsidR="59D6244C">
        <w:rPr>
          <w:rFonts w:ascii="Century Gothic" w:hAnsi="Century Gothic"/>
          <w:b w:val="1"/>
          <w:bCs w:val="1"/>
          <w:sz w:val="28"/>
          <w:szCs w:val="28"/>
        </w:rPr>
        <w:t xml:space="preserve"> </w:t>
      </w:r>
      <w:r w:rsidRPr="004D49E5">
        <w:rPr>
          <w:rFonts w:ascii="Century Gothic" w:hAnsi="Century Gothic"/>
          <w:b/>
          <w:sz w:val="28"/>
          <w:szCs w:val="28"/>
        </w:rPr>
        <w:tab/>
      </w:r>
      <w:r w:rsidRPr="43076054" w:rsidR="0002325A">
        <w:rPr>
          <w:rFonts w:ascii="Century Gothic" w:hAnsi="Century Gothic"/>
          <w:b w:val="1"/>
          <w:bCs w:val="1"/>
          <w:sz w:val="28"/>
          <w:szCs w:val="28"/>
        </w:rPr>
        <w:t>The</w:t>
      </w:r>
      <w:r w:rsidRPr="43076054" w:rsidR="0002325A">
        <w:rPr>
          <w:rFonts w:ascii="Century Gothic" w:hAnsi="Century Gothic"/>
          <w:b w:val="1"/>
          <w:bCs w:val="1"/>
          <w:sz w:val="28"/>
          <w:szCs w:val="28"/>
        </w:rPr>
        <w:t xml:space="preserve"> Objective</w:t>
      </w:r>
    </w:p>
    <w:p xmlns:wp14="http://schemas.microsoft.com/office/word/2010/wordml" w:rsidRPr="004D49E5" w:rsidR="0002325A" w:rsidRDefault="0002325A" w14:paraId="6B699379" wp14:textId="77777777">
      <w:pPr>
        <w:rPr>
          <w:rFonts w:ascii="Century Gothic" w:hAnsi="Century Gothic"/>
          <w:b/>
          <w:sz w:val="28"/>
          <w:szCs w:val="28"/>
        </w:rPr>
      </w:pPr>
    </w:p>
    <w:p xmlns:wp14="http://schemas.microsoft.com/office/word/2010/wordml" w:rsidRPr="004D49E5" w:rsidR="0002325A" w:rsidP="43076054" w:rsidRDefault="0002325A" w14:paraId="2FDBC834" wp14:textId="77777777">
      <w:pPr>
        <w:ind w:firstLine="0"/>
        <w:rPr>
          <w:rFonts w:ascii="Century Gothic" w:hAnsi="Century Gothic"/>
          <w:b w:val="1"/>
          <w:bCs w:val="1"/>
          <w:sz w:val="28"/>
          <w:szCs w:val="28"/>
        </w:rPr>
      </w:pPr>
      <w:r w:rsidRPr="004D49E5" w:rsidR="0002325A">
        <w:rPr>
          <w:rFonts w:ascii="Century Gothic" w:hAnsi="Century Gothic"/>
          <w:sz w:val="28"/>
          <w:szCs w:val="28"/>
        </w:rPr>
        <w:t>To promote the educational achievement and welfare of Looked After Children.</w:t>
      </w:r>
      <w:r w:rsidRPr="43076054" w:rsidR="0002325A">
        <w:rPr>
          <w:rFonts w:ascii="Century Gothic" w:hAnsi="Century Gothic"/>
          <w:b w:val="1"/>
          <w:bCs w:val="1"/>
          <w:sz w:val="28"/>
          <w:szCs w:val="28"/>
        </w:rPr>
        <w:t xml:space="preserve">   </w:t>
      </w:r>
    </w:p>
    <w:p xmlns:wp14="http://schemas.microsoft.com/office/word/2010/wordml" w:rsidRPr="004D49E5" w:rsidR="0002325A" w:rsidRDefault="0002325A" w14:paraId="3FE9F23F" wp14:textId="77777777">
      <w:pPr>
        <w:rPr>
          <w:rFonts w:ascii="Century Gothic" w:hAnsi="Century Gothic"/>
          <w:b/>
          <w:sz w:val="28"/>
          <w:szCs w:val="28"/>
        </w:rPr>
      </w:pPr>
    </w:p>
    <w:p xmlns:wp14="http://schemas.microsoft.com/office/word/2010/wordml" w:rsidRPr="004D49E5" w:rsidR="0002325A" w:rsidRDefault="0002325A" w14:paraId="7C457E5B" wp14:textId="77777777">
      <w:pPr>
        <w:rPr>
          <w:rFonts w:ascii="Century Gothic" w:hAnsi="Century Gothic"/>
          <w:sz w:val="28"/>
          <w:szCs w:val="28"/>
        </w:rPr>
      </w:pPr>
      <w:r w:rsidRPr="43076054" w:rsidR="5870A40B">
        <w:rPr>
          <w:rFonts w:ascii="Century Gothic" w:hAnsi="Century Gothic"/>
          <w:b w:val="1"/>
          <w:bCs w:val="1"/>
          <w:sz w:val="28"/>
          <w:szCs w:val="28"/>
        </w:rPr>
        <w:t>b) The</w:t>
      </w:r>
      <w:r w:rsidRPr="004D49E5">
        <w:rPr>
          <w:rFonts w:ascii="Century Gothic" w:hAnsi="Century Gothic"/>
          <w:b/>
          <w:sz w:val="28"/>
          <w:szCs w:val="28"/>
        </w:rPr>
        <w:tab/>
      </w:r>
      <w:r w:rsidRPr="43076054" w:rsidR="0002325A">
        <w:rPr>
          <w:rFonts w:ascii="Century Gothic" w:hAnsi="Century Gothic"/>
          <w:b w:val="1"/>
          <w:bCs w:val="1"/>
          <w:sz w:val="28"/>
          <w:szCs w:val="28"/>
        </w:rPr>
        <w:t xml:space="preserve"> Name of the Designated Teacher for Looked After Children</w:t>
      </w:r>
      <w:r w:rsidRPr="004D49E5" w:rsidR="0002325A">
        <w:rPr>
          <w:rFonts w:ascii="Century Gothic" w:hAnsi="Century Gothic"/>
          <w:sz w:val="28"/>
          <w:szCs w:val="28"/>
        </w:rPr>
        <w:t xml:space="preserve">  </w:t>
      </w:r>
    </w:p>
    <w:p xmlns:wp14="http://schemas.microsoft.com/office/word/2010/wordml" w:rsidRPr="004D49E5" w:rsidR="0002325A" w:rsidRDefault="0002325A" w14:paraId="2F0DDD35" wp14:textId="77777777">
      <w:pPr>
        <w:rPr>
          <w:rFonts w:ascii="Century Gothic" w:hAnsi="Century Gothic"/>
          <w:sz w:val="28"/>
          <w:szCs w:val="28"/>
        </w:rPr>
      </w:pPr>
      <w:r w:rsidRPr="004D49E5">
        <w:rPr>
          <w:rFonts w:ascii="Century Gothic" w:hAnsi="Century Gothic"/>
          <w:sz w:val="28"/>
          <w:szCs w:val="28"/>
        </w:rPr>
        <w:t xml:space="preserve">          </w:t>
      </w:r>
    </w:p>
    <w:tbl>
      <w:tblPr>
        <w:tblW w:w="0" w:type="auto"/>
        <w:tblInd w:w="80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8597"/>
      </w:tblGrid>
      <w:tr xmlns:wp14="http://schemas.microsoft.com/office/word/2010/wordml" w:rsidRPr="004D49E5" w:rsidR="0002325A" w:rsidTr="00AD0B5E" w14:paraId="0E537F3A" wp14:textId="77777777">
        <w:tc>
          <w:tcPr>
            <w:tcW w:w="8597" w:type="dxa"/>
          </w:tcPr>
          <w:p w:rsidRPr="004D49E5" w:rsidR="0002325A" w:rsidRDefault="005551FA" w14:paraId="3B7BC6A9" wp14:textId="77777777">
            <w:pPr>
              <w:rPr>
                <w:rFonts w:ascii="Century Gothic" w:hAnsi="Century Gothic"/>
                <w:sz w:val="28"/>
                <w:szCs w:val="28"/>
              </w:rPr>
            </w:pPr>
            <w:r>
              <w:rPr>
                <w:rFonts w:ascii="Century Gothic" w:hAnsi="Century Gothic"/>
                <w:sz w:val="28"/>
                <w:szCs w:val="28"/>
              </w:rPr>
              <w:t>Mrs Zoie Stevenson</w:t>
            </w:r>
          </w:p>
        </w:tc>
      </w:tr>
    </w:tbl>
    <w:p xmlns:wp14="http://schemas.microsoft.com/office/word/2010/wordml" w:rsidRPr="004D49E5" w:rsidR="0002325A" w:rsidRDefault="0002325A" w14:paraId="1F72F646" wp14:textId="77777777">
      <w:pPr>
        <w:rPr>
          <w:rFonts w:ascii="Century Gothic" w:hAnsi="Century Gothic"/>
          <w:sz w:val="28"/>
          <w:szCs w:val="28"/>
        </w:rPr>
      </w:pPr>
    </w:p>
    <w:p xmlns:wp14="http://schemas.microsoft.com/office/word/2010/wordml" w:rsidRPr="004D49E5" w:rsidR="0002325A" w:rsidRDefault="0002325A" w14:paraId="08CE6F91" wp14:textId="77777777">
      <w:pPr>
        <w:rPr>
          <w:rFonts w:ascii="Century Gothic" w:hAnsi="Century Gothic"/>
          <w:b/>
          <w:sz w:val="28"/>
          <w:szCs w:val="28"/>
        </w:rPr>
      </w:pPr>
    </w:p>
    <w:p xmlns:wp14="http://schemas.microsoft.com/office/word/2010/wordml" w:rsidRPr="004D49E5" w:rsidR="0002325A" w:rsidRDefault="0002325A" w14:paraId="36588D1C" wp14:textId="77777777">
      <w:pPr>
        <w:rPr>
          <w:rFonts w:ascii="Century Gothic" w:hAnsi="Century Gothic"/>
          <w:b/>
          <w:sz w:val="28"/>
          <w:szCs w:val="28"/>
        </w:rPr>
      </w:pPr>
      <w:r w:rsidRPr="004D49E5">
        <w:rPr>
          <w:rFonts w:ascii="Century Gothic" w:hAnsi="Century Gothic"/>
          <w:b/>
          <w:sz w:val="28"/>
          <w:szCs w:val="28"/>
        </w:rPr>
        <w:t>c)</w:t>
      </w:r>
      <w:r w:rsidRPr="004D49E5">
        <w:rPr>
          <w:rFonts w:ascii="Century Gothic" w:hAnsi="Century Gothic"/>
          <w:b/>
          <w:sz w:val="28"/>
          <w:szCs w:val="28"/>
        </w:rPr>
        <w:tab/>
      </w:r>
      <w:r w:rsidRPr="004D49E5">
        <w:rPr>
          <w:rFonts w:ascii="Century Gothic" w:hAnsi="Century Gothic"/>
          <w:b/>
          <w:sz w:val="28"/>
          <w:szCs w:val="28"/>
        </w:rPr>
        <w:t>The Role of the Designated Teacher for Looked After Children</w:t>
      </w:r>
    </w:p>
    <w:p xmlns:wp14="http://schemas.microsoft.com/office/word/2010/wordml" w:rsidRPr="004D49E5" w:rsidR="0002325A" w:rsidRDefault="0002325A" w14:paraId="61CDCEAD" wp14:textId="77777777">
      <w:pPr>
        <w:rPr>
          <w:rFonts w:ascii="Century Gothic" w:hAnsi="Century Gothic"/>
          <w:b/>
          <w:sz w:val="28"/>
          <w:szCs w:val="28"/>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933"/>
      </w:tblGrid>
      <w:tr xmlns:wp14="http://schemas.microsoft.com/office/word/2010/wordml" w:rsidRPr="004D49E5" w:rsidR="0002325A" w:rsidTr="72328352" w14:paraId="13336EF9" wp14:textId="77777777">
        <w:tc>
          <w:tcPr>
            <w:tcW w:w="8933" w:type="dxa"/>
            <w:tcMar/>
          </w:tcPr>
          <w:p w:rsidRPr="004D49E5" w:rsidR="0002325A" w:rsidRDefault="0002325A" w14:paraId="7AA34D13" wp14:textId="77777777">
            <w:pPr>
              <w:jc w:val="center"/>
              <w:rPr>
                <w:rFonts w:ascii="Century Gothic" w:hAnsi="Century Gothic"/>
                <w:b/>
                <w:i/>
                <w:sz w:val="28"/>
                <w:szCs w:val="28"/>
              </w:rPr>
            </w:pPr>
            <w:r w:rsidRPr="004D49E5">
              <w:rPr>
                <w:rFonts w:ascii="Century Gothic" w:hAnsi="Century Gothic"/>
                <w:b/>
                <w:i/>
                <w:sz w:val="28"/>
                <w:szCs w:val="28"/>
              </w:rPr>
              <w:t>Within School:</w:t>
            </w:r>
          </w:p>
          <w:p w:rsidRPr="004D49E5" w:rsidR="0002325A" w:rsidRDefault="0002325A" w14:paraId="6BB9E253" wp14:textId="77777777">
            <w:pPr>
              <w:rPr>
                <w:rFonts w:ascii="Century Gothic" w:hAnsi="Century Gothic"/>
                <w:sz w:val="28"/>
                <w:szCs w:val="28"/>
              </w:rPr>
            </w:pPr>
          </w:p>
          <w:p w:rsidRPr="004D49E5" w:rsidR="0002325A" w:rsidRDefault="0002325A" w14:paraId="011BD055" wp14:textId="163DDA9F">
            <w:pPr>
              <w:numPr>
                <w:ilvl w:val="0"/>
                <w:numId w:val="1"/>
              </w:numPr>
              <w:rPr>
                <w:rFonts w:ascii="Century Gothic" w:hAnsi="Century Gothic"/>
                <w:sz w:val="28"/>
                <w:szCs w:val="28"/>
              </w:rPr>
            </w:pPr>
            <w:r w:rsidRPr="43076054" w:rsidR="0002325A">
              <w:rPr>
                <w:rFonts w:ascii="Century Gothic" w:hAnsi="Century Gothic"/>
                <w:sz w:val="28"/>
                <w:szCs w:val="28"/>
              </w:rPr>
              <w:t xml:space="preserve">to </w:t>
            </w:r>
            <w:r w:rsidRPr="43076054" w:rsidR="6CED3834">
              <w:rPr>
                <w:rFonts w:ascii="Century Gothic" w:hAnsi="Century Gothic"/>
                <w:sz w:val="28"/>
                <w:szCs w:val="28"/>
              </w:rPr>
              <w:t>ensure that</w:t>
            </w:r>
            <w:r w:rsidRPr="43076054" w:rsidR="0002325A">
              <w:rPr>
                <w:rFonts w:ascii="Century Gothic" w:hAnsi="Century Gothic"/>
                <w:sz w:val="28"/>
                <w:szCs w:val="28"/>
              </w:rPr>
              <w:t xml:space="preserve"> all staff, both teaching and non-teaching, are aware of the difficulties and educational disadvantage faced by Looked After Children and understand the need for positive systems of support to overcome them</w:t>
            </w:r>
            <w:r w:rsidRPr="43076054" w:rsidR="462FE751">
              <w:rPr>
                <w:rFonts w:ascii="Century Gothic" w:hAnsi="Century Gothic"/>
                <w:sz w:val="28"/>
                <w:szCs w:val="28"/>
              </w:rPr>
              <w:t>.</w:t>
            </w:r>
          </w:p>
          <w:p w:rsidR="77D62398" w:rsidP="43076054" w:rsidRDefault="77D62398" w14:paraId="7AD2C2DA" w14:textId="0DF0510A">
            <w:pPr>
              <w:pStyle w:val="Normal"/>
              <w:numPr>
                <w:ilvl w:val="0"/>
                <w:numId w:val="1"/>
              </w:numPr>
              <w:rPr>
                <w:sz w:val="28"/>
                <w:szCs w:val="28"/>
              </w:rPr>
            </w:pPr>
            <w:r w:rsidRPr="72328352" w:rsidR="77D62398">
              <w:rPr>
                <w:rFonts w:ascii="Century Gothic" w:hAnsi="Century Gothic"/>
                <w:sz w:val="28"/>
                <w:szCs w:val="28"/>
              </w:rPr>
              <w:t xml:space="preserve">to ensure staff are fully trained so that </w:t>
            </w:r>
            <w:r w:rsidRPr="72328352" w:rsidR="237BECE6">
              <w:rPr>
                <w:rFonts w:ascii="Century Gothic" w:hAnsi="Century Gothic"/>
                <w:sz w:val="28"/>
                <w:szCs w:val="28"/>
              </w:rPr>
              <w:t xml:space="preserve">they </w:t>
            </w:r>
            <w:r w:rsidRPr="72328352" w:rsidR="77D62398">
              <w:rPr>
                <w:rFonts w:ascii="Century Gothic" w:hAnsi="Century Gothic"/>
                <w:sz w:val="28"/>
                <w:szCs w:val="28"/>
              </w:rPr>
              <w:t xml:space="preserve">understand the needs of Looked After </w:t>
            </w:r>
            <w:r w:rsidRPr="72328352" w:rsidR="0E3DC817">
              <w:rPr>
                <w:rFonts w:ascii="Century Gothic" w:hAnsi="Century Gothic"/>
                <w:sz w:val="28"/>
                <w:szCs w:val="28"/>
              </w:rPr>
              <w:t>C</w:t>
            </w:r>
            <w:r w:rsidRPr="72328352" w:rsidR="77D62398">
              <w:rPr>
                <w:rFonts w:ascii="Century Gothic" w:hAnsi="Century Gothic"/>
                <w:sz w:val="28"/>
                <w:szCs w:val="28"/>
              </w:rPr>
              <w:t>hildren a</w:t>
            </w:r>
            <w:r w:rsidRPr="72328352" w:rsidR="6030A7F3">
              <w:rPr>
                <w:rFonts w:ascii="Century Gothic" w:hAnsi="Century Gothic"/>
                <w:sz w:val="28"/>
                <w:szCs w:val="28"/>
              </w:rPr>
              <w:t>nd are able to support them effectively</w:t>
            </w:r>
            <w:r w:rsidRPr="72328352" w:rsidR="2F57DAFD">
              <w:rPr>
                <w:rFonts w:ascii="Century Gothic" w:hAnsi="Century Gothic"/>
                <w:sz w:val="28"/>
                <w:szCs w:val="28"/>
              </w:rPr>
              <w:t>. This tra</w:t>
            </w:r>
            <w:r w:rsidRPr="72328352" w:rsidR="5AA9C431">
              <w:rPr>
                <w:rFonts w:ascii="Century Gothic" w:hAnsi="Century Gothic"/>
                <w:sz w:val="28"/>
                <w:szCs w:val="28"/>
              </w:rPr>
              <w:t>i</w:t>
            </w:r>
            <w:r w:rsidRPr="72328352" w:rsidR="2F57DAFD">
              <w:rPr>
                <w:rFonts w:ascii="Century Gothic" w:hAnsi="Century Gothic"/>
                <w:sz w:val="28"/>
                <w:szCs w:val="28"/>
              </w:rPr>
              <w:t xml:space="preserve">ning at the Haven school is delivered by our clinical psychologist.  Daily briefing sessions give staff time to raise concerns </w:t>
            </w:r>
            <w:r w:rsidRPr="72328352" w:rsidR="52E8C1E2">
              <w:rPr>
                <w:rFonts w:ascii="Century Gothic" w:hAnsi="Century Gothic"/>
                <w:sz w:val="28"/>
                <w:szCs w:val="28"/>
              </w:rPr>
              <w:t xml:space="preserve">(and </w:t>
            </w:r>
            <w:r w:rsidRPr="72328352" w:rsidR="4FD31440">
              <w:rPr>
                <w:rFonts w:ascii="Century Gothic" w:hAnsi="Century Gothic"/>
                <w:sz w:val="28"/>
                <w:szCs w:val="28"/>
              </w:rPr>
              <w:t xml:space="preserve">celebrations) </w:t>
            </w:r>
            <w:r w:rsidRPr="72328352" w:rsidR="2F57DAFD">
              <w:rPr>
                <w:rFonts w:ascii="Century Gothic" w:hAnsi="Century Gothic"/>
                <w:sz w:val="28"/>
                <w:szCs w:val="28"/>
              </w:rPr>
              <w:t>they have about students</w:t>
            </w:r>
            <w:r w:rsidRPr="72328352" w:rsidR="2C2E306E">
              <w:rPr>
                <w:rFonts w:ascii="Century Gothic" w:hAnsi="Century Gothic"/>
                <w:sz w:val="28"/>
                <w:szCs w:val="28"/>
              </w:rPr>
              <w:t>,</w:t>
            </w:r>
            <w:r w:rsidRPr="72328352" w:rsidR="2F57DAFD">
              <w:rPr>
                <w:rFonts w:ascii="Century Gothic" w:hAnsi="Century Gothic"/>
                <w:sz w:val="28"/>
                <w:szCs w:val="28"/>
              </w:rPr>
              <w:t xml:space="preserve"> so that </w:t>
            </w:r>
            <w:r w:rsidRPr="72328352" w:rsidR="3A2649F9">
              <w:rPr>
                <w:rFonts w:ascii="Century Gothic" w:hAnsi="Century Gothic"/>
                <w:sz w:val="28"/>
                <w:szCs w:val="28"/>
              </w:rPr>
              <w:t>strategies</w:t>
            </w:r>
            <w:r w:rsidRPr="72328352" w:rsidR="2F57DAFD">
              <w:rPr>
                <w:rFonts w:ascii="Century Gothic" w:hAnsi="Century Gothic"/>
                <w:sz w:val="28"/>
                <w:szCs w:val="28"/>
              </w:rPr>
              <w:t xml:space="preserve"> </w:t>
            </w:r>
            <w:r w:rsidRPr="72328352" w:rsidR="440EA70F">
              <w:rPr>
                <w:rFonts w:ascii="Century Gothic" w:hAnsi="Century Gothic"/>
                <w:sz w:val="28"/>
                <w:szCs w:val="28"/>
              </w:rPr>
              <w:t xml:space="preserve">to support </w:t>
            </w:r>
            <w:r w:rsidRPr="72328352" w:rsidR="2F57DAFD">
              <w:rPr>
                <w:rFonts w:ascii="Century Gothic" w:hAnsi="Century Gothic"/>
                <w:sz w:val="28"/>
                <w:szCs w:val="28"/>
              </w:rPr>
              <w:t xml:space="preserve">can be </w:t>
            </w:r>
            <w:r w:rsidRPr="72328352" w:rsidR="06B5B450">
              <w:rPr>
                <w:rFonts w:ascii="Century Gothic" w:hAnsi="Century Gothic"/>
                <w:sz w:val="28"/>
                <w:szCs w:val="28"/>
              </w:rPr>
              <w:t>identified and implemented.</w:t>
            </w:r>
          </w:p>
          <w:p w:rsidR="462FE751" w:rsidP="43076054" w:rsidRDefault="462FE751" w14:paraId="5D372B74" w14:textId="64B72CF3">
            <w:pPr>
              <w:pStyle w:val="Normal"/>
              <w:numPr>
                <w:ilvl w:val="0"/>
                <w:numId w:val="1"/>
              </w:numPr>
              <w:rPr>
                <w:sz w:val="28"/>
                <w:szCs w:val="28"/>
              </w:rPr>
            </w:pPr>
            <w:r w:rsidRPr="43076054" w:rsidR="462FE751">
              <w:rPr>
                <w:rFonts w:ascii="Century Gothic" w:hAnsi="Century Gothic"/>
                <w:sz w:val="28"/>
                <w:szCs w:val="28"/>
              </w:rPr>
              <w:t>to ensure all Looked After Children have access to their own key worker and that they meet regularly with them.</w:t>
            </w:r>
          </w:p>
          <w:p w:rsidRPr="004D49E5" w:rsidR="0002325A" w:rsidRDefault="0002325A" w14:paraId="13E8650B" wp14:textId="17EBE7DE">
            <w:pPr>
              <w:numPr>
                <w:ilvl w:val="0"/>
                <w:numId w:val="1"/>
              </w:numPr>
              <w:rPr>
                <w:rFonts w:ascii="Century Gothic" w:hAnsi="Century Gothic"/>
                <w:sz w:val="28"/>
                <w:szCs w:val="28"/>
              </w:rPr>
            </w:pPr>
            <w:r w:rsidRPr="43076054" w:rsidR="0002325A">
              <w:rPr>
                <w:rFonts w:ascii="Century Gothic" w:hAnsi="Century Gothic"/>
                <w:sz w:val="28"/>
                <w:szCs w:val="28"/>
              </w:rPr>
              <w:t xml:space="preserve">to inform members of staff of the general educational needs of Looked After Children and to promote the involvement of these children in </w:t>
            </w:r>
            <w:r w:rsidRPr="43076054" w:rsidR="3E18DB43">
              <w:rPr>
                <w:rFonts w:ascii="Century Gothic" w:hAnsi="Century Gothic"/>
                <w:sz w:val="28"/>
                <w:szCs w:val="28"/>
              </w:rPr>
              <w:t xml:space="preserve">all aspects of school life.  to include: </w:t>
            </w:r>
            <w:r w:rsidRPr="43076054" w:rsidR="428CFCD0">
              <w:rPr>
                <w:rFonts w:ascii="Century Gothic" w:hAnsi="Century Gothic"/>
                <w:sz w:val="28"/>
                <w:szCs w:val="28"/>
              </w:rPr>
              <w:t>extra-curricular</w:t>
            </w:r>
            <w:r w:rsidRPr="43076054" w:rsidR="0002325A">
              <w:rPr>
                <w:rFonts w:ascii="Century Gothic" w:hAnsi="Century Gothic"/>
                <w:sz w:val="28"/>
                <w:szCs w:val="28"/>
              </w:rPr>
              <w:t xml:space="preserve"> activities</w:t>
            </w:r>
            <w:r w:rsidRPr="43076054" w:rsidR="60D94FE2">
              <w:rPr>
                <w:rFonts w:ascii="Century Gothic" w:hAnsi="Century Gothic"/>
                <w:sz w:val="28"/>
                <w:szCs w:val="28"/>
              </w:rPr>
              <w:t xml:space="preserve"> and </w:t>
            </w:r>
            <w:r w:rsidRPr="43076054" w:rsidR="0002325A">
              <w:rPr>
                <w:rFonts w:ascii="Century Gothic" w:hAnsi="Century Gothic"/>
                <w:sz w:val="28"/>
                <w:szCs w:val="28"/>
              </w:rPr>
              <w:t>s</w:t>
            </w:r>
            <w:r w:rsidRPr="43076054" w:rsidR="67F7B238">
              <w:rPr>
                <w:rFonts w:ascii="Century Gothic" w:hAnsi="Century Gothic"/>
                <w:sz w:val="28"/>
                <w:szCs w:val="28"/>
              </w:rPr>
              <w:t>tudent voice</w:t>
            </w:r>
            <w:r w:rsidRPr="43076054" w:rsidR="4DDCFDFC">
              <w:rPr>
                <w:rFonts w:ascii="Century Gothic" w:hAnsi="Century Gothic"/>
                <w:sz w:val="28"/>
                <w:szCs w:val="28"/>
              </w:rPr>
              <w:t>.</w:t>
            </w:r>
          </w:p>
          <w:p w:rsidRPr="004D49E5" w:rsidR="0002325A" w:rsidRDefault="0002325A" w14:paraId="62C9C343" wp14:textId="77777777">
            <w:pPr>
              <w:numPr>
                <w:ilvl w:val="0"/>
                <w:numId w:val="1"/>
              </w:numPr>
              <w:rPr>
                <w:rFonts w:ascii="Century Gothic" w:hAnsi="Century Gothic"/>
                <w:sz w:val="28"/>
                <w:szCs w:val="28"/>
              </w:rPr>
            </w:pPr>
            <w:r w:rsidRPr="004D49E5">
              <w:rPr>
                <w:rFonts w:ascii="Century Gothic" w:hAnsi="Century Gothic"/>
                <w:sz w:val="28"/>
                <w:szCs w:val="28"/>
              </w:rPr>
              <w:t>to act as an advocate for Looked After Children</w:t>
            </w:r>
          </w:p>
          <w:p w:rsidRPr="004D49E5" w:rsidR="0002325A" w:rsidRDefault="0002325A" w14:paraId="6CE30798" wp14:textId="77777777">
            <w:pPr>
              <w:numPr>
                <w:ilvl w:val="0"/>
                <w:numId w:val="1"/>
              </w:numPr>
              <w:rPr>
                <w:rFonts w:ascii="Century Gothic" w:hAnsi="Century Gothic"/>
                <w:sz w:val="28"/>
                <w:szCs w:val="28"/>
              </w:rPr>
            </w:pPr>
            <w:r w:rsidRPr="004D49E5">
              <w:rPr>
                <w:rFonts w:ascii="Century Gothic" w:hAnsi="Century Gothic"/>
                <w:sz w:val="28"/>
                <w:szCs w:val="28"/>
              </w:rPr>
              <w:t>to develop and monitor systems for liaising with carers, Social Workers and the Virtual School for Looked After Children</w:t>
            </w:r>
          </w:p>
          <w:p w:rsidRPr="004D49E5" w:rsidR="0002325A" w:rsidRDefault="0002325A" w14:paraId="19ABB9AB" wp14:textId="77777777">
            <w:pPr>
              <w:numPr>
                <w:ilvl w:val="0"/>
                <w:numId w:val="1"/>
              </w:numPr>
              <w:rPr>
                <w:rFonts w:ascii="Century Gothic" w:hAnsi="Century Gothic"/>
                <w:sz w:val="28"/>
                <w:szCs w:val="28"/>
              </w:rPr>
            </w:pPr>
            <w:r w:rsidRPr="004D49E5">
              <w:rPr>
                <w:rFonts w:ascii="Century Gothic" w:hAnsi="Century Gothic"/>
                <w:sz w:val="28"/>
                <w:szCs w:val="28"/>
              </w:rPr>
              <w:t>to hold a supervisory brief for all Looked After Children e.g. to ensure all relevant education and care information is available to school staff and carer(s), and that this information is kept up to date</w:t>
            </w:r>
          </w:p>
          <w:p w:rsidRPr="004D49E5" w:rsidR="0002325A" w:rsidRDefault="0002325A" w14:paraId="52E2131A" wp14:textId="77777777">
            <w:pPr>
              <w:numPr>
                <w:ilvl w:val="0"/>
                <w:numId w:val="1"/>
              </w:numPr>
              <w:rPr>
                <w:rFonts w:ascii="Century Gothic" w:hAnsi="Century Gothic"/>
                <w:sz w:val="28"/>
                <w:szCs w:val="28"/>
              </w:rPr>
            </w:pPr>
            <w:r w:rsidRPr="004D49E5">
              <w:rPr>
                <w:rFonts w:ascii="Century Gothic" w:hAnsi="Century Gothic"/>
                <w:sz w:val="28"/>
                <w:szCs w:val="28"/>
              </w:rPr>
              <w:t>to monitor the educational progress of all Looked After Children in order to inform the school’s development and provision/intervention planning, thereby ensuring that the attainment ‘gap’ is closing</w:t>
            </w:r>
          </w:p>
          <w:p w:rsidRPr="004D49E5" w:rsidR="0002325A" w:rsidRDefault="0002325A" w14:paraId="2A9D0D91" wp14:textId="77777777">
            <w:pPr>
              <w:numPr>
                <w:ilvl w:val="0"/>
                <w:numId w:val="1"/>
              </w:numPr>
              <w:rPr>
                <w:rFonts w:ascii="Century Gothic" w:hAnsi="Century Gothic"/>
                <w:sz w:val="28"/>
                <w:szCs w:val="28"/>
              </w:rPr>
            </w:pPr>
            <w:r w:rsidRPr="004D49E5">
              <w:rPr>
                <w:rFonts w:ascii="Century Gothic" w:hAnsi="Century Gothic"/>
                <w:sz w:val="28"/>
                <w:szCs w:val="28"/>
              </w:rPr>
              <w:t>to intervene if there is evidence of individual underachievement, absence from school or internal truancy</w:t>
            </w:r>
          </w:p>
          <w:p w:rsidRPr="004D49E5" w:rsidR="0002325A" w:rsidRDefault="0002325A" w14:paraId="6C1557FC" wp14:textId="36A83020">
            <w:pPr>
              <w:numPr>
                <w:ilvl w:val="0"/>
                <w:numId w:val="1"/>
              </w:numPr>
              <w:rPr>
                <w:rFonts w:ascii="Century Gothic" w:hAnsi="Century Gothic"/>
                <w:sz w:val="28"/>
                <w:szCs w:val="28"/>
              </w:rPr>
            </w:pPr>
            <w:r w:rsidRPr="43076054" w:rsidR="0002325A">
              <w:rPr>
                <w:rFonts w:ascii="Century Gothic" w:hAnsi="Century Gothic"/>
                <w:sz w:val="28"/>
                <w:szCs w:val="28"/>
              </w:rPr>
              <w:t>to ensure the involvement of LA Careers Advisers with year 11</w:t>
            </w:r>
            <w:r w:rsidRPr="43076054" w:rsidR="6748EB96">
              <w:rPr>
                <w:rFonts w:ascii="Century Gothic" w:hAnsi="Century Gothic"/>
                <w:sz w:val="28"/>
                <w:szCs w:val="28"/>
              </w:rPr>
              <w:t>/post 16</w:t>
            </w:r>
            <w:r w:rsidRPr="43076054" w:rsidR="0002325A">
              <w:rPr>
                <w:rFonts w:ascii="Century Gothic" w:hAnsi="Century Gothic"/>
                <w:sz w:val="28"/>
                <w:szCs w:val="28"/>
              </w:rPr>
              <w:t xml:space="preserve"> Looked After Children</w:t>
            </w:r>
          </w:p>
          <w:p w:rsidR="0002325A" w:rsidP="004D49E5" w:rsidRDefault="0002325A" w14:paraId="6054004B" wp14:textId="77777777">
            <w:pPr>
              <w:numPr>
                <w:ilvl w:val="0"/>
                <w:numId w:val="1"/>
              </w:numPr>
              <w:rPr>
                <w:rFonts w:ascii="Century Gothic" w:hAnsi="Century Gothic"/>
                <w:sz w:val="28"/>
                <w:szCs w:val="28"/>
              </w:rPr>
            </w:pPr>
            <w:r w:rsidRPr="004D49E5">
              <w:rPr>
                <w:rFonts w:ascii="Century Gothic" w:hAnsi="Century Gothic"/>
                <w:sz w:val="28"/>
                <w:szCs w:val="28"/>
              </w:rPr>
              <w:t xml:space="preserve">to report annually to the Governing Body of the school on Looked after Children’s progress </w:t>
            </w:r>
          </w:p>
          <w:p w:rsidRPr="004D49E5" w:rsidR="00A502FD" w:rsidP="00A502FD" w:rsidRDefault="00A502FD" w14:paraId="23DE523C" wp14:textId="77777777">
            <w:pPr>
              <w:ind w:left="720"/>
              <w:rPr>
                <w:rFonts w:ascii="Century Gothic" w:hAnsi="Century Gothic"/>
                <w:sz w:val="28"/>
                <w:szCs w:val="28"/>
              </w:rPr>
            </w:pPr>
          </w:p>
          <w:p w:rsidRPr="004D49E5" w:rsidR="0002325A" w:rsidRDefault="0002325A" w14:paraId="008BD14F" wp14:textId="77777777">
            <w:pPr>
              <w:jc w:val="center"/>
              <w:rPr>
                <w:rFonts w:ascii="Century Gothic" w:hAnsi="Century Gothic"/>
                <w:b/>
                <w:i/>
                <w:sz w:val="28"/>
                <w:szCs w:val="28"/>
              </w:rPr>
            </w:pPr>
            <w:r w:rsidRPr="004D49E5">
              <w:rPr>
                <w:rFonts w:ascii="Century Gothic" w:hAnsi="Century Gothic"/>
                <w:b/>
                <w:i/>
                <w:sz w:val="28"/>
                <w:szCs w:val="28"/>
              </w:rPr>
              <w:t>Work with Individual Looked After Children:</w:t>
            </w:r>
          </w:p>
          <w:p w:rsidRPr="004D49E5" w:rsidR="0002325A" w:rsidRDefault="0002325A" w14:paraId="52E56223" wp14:textId="77777777">
            <w:pPr>
              <w:jc w:val="center"/>
              <w:rPr>
                <w:rFonts w:ascii="Century Gothic" w:hAnsi="Century Gothic"/>
                <w:b/>
                <w:i/>
                <w:sz w:val="28"/>
                <w:szCs w:val="28"/>
              </w:rPr>
            </w:pPr>
          </w:p>
          <w:p w:rsidR="004D49E5" w:rsidP="004D49E5" w:rsidRDefault="0002325A" w14:paraId="2B81F245" wp14:textId="20149937">
            <w:pPr>
              <w:numPr>
                <w:ilvl w:val="0"/>
                <w:numId w:val="10"/>
              </w:numPr>
              <w:rPr>
                <w:rFonts w:ascii="Century Gothic" w:hAnsi="Century Gothic"/>
                <w:sz w:val="28"/>
                <w:szCs w:val="28"/>
              </w:rPr>
            </w:pPr>
            <w:r w:rsidRPr="43076054" w:rsidR="0002325A">
              <w:rPr>
                <w:rFonts w:ascii="Century Gothic" w:hAnsi="Century Gothic"/>
                <w:sz w:val="28"/>
                <w:szCs w:val="28"/>
              </w:rPr>
              <w:t>to enable the pupil to make a contribution to the educational aspects</w:t>
            </w:r>
            <w:r w:rsidRPr="43076054" w:rsidR="142B0C08">
              <w:rPr>
                <w:rFonts w:ascii="Century Gothic" w:hAnsi="Century Gothic"/>
                <w:sz w:val="28"/>
                <w:szCs w:val="28"/>
              </w:rPr>
              <w:t xml:space="preserve"> of their Care Plan; especially </w:t>
            </w:r>
            <w:r w:rsidRPr="43076054" w:rsidR="0002325A">
              <w:rPr>
                <w:rFonts w:ascii="Century Gothic" w:hAnsi="Century Gothic"/>
                <w:sz w:val="28"/>
                <w:szCs w:val="28"/>
              </w:rPr>
              <w:t xml:space="preserve">helping to ensure that each pupil has a Personal Education Plan - PEP (initiated by the pupil’s Social Worker) </w:t>
            </w:r>
            <w:r w:rsidRPr="43076054" w:rsidR="55978C64">
              <w:rPr>
                <w:rFonts w:ascii="Century Gothic" w:hAnsi="Century Gothic"/>
                <w:sz w:val="28"/>
                <w:szCs w:val="28"/>
              </w:rPr>
              <w:t xml:space="preserve">at least every term. </w:t>
            </w:r>
          </w:p>
          <w:p w:rsidRPr="004D49E5" w:rsidR="0002325A" w:rsidP="004D49E5" w:rsidRDefault="0002325A" w14:paraId="07547A01" wp14:textId="77777777">
            <w:pPr>
              <w:rPr>
                <w:rFonts w:ascii="Century Gothic" w:hAnsi="Century Gothic"/>
                <w:b/>
                <w:sz w:val="28"/>
                <w:szCs w:val="28"/>
              </w:rPr>
            </w:pPr>
          </w:p>
          <w:p w:rsidRPr="004D49E5" w:rsidR="0002325A" w:rsidRDefault="0002325A" w14:paraId="5043CB0F" wp14:textId="77777777">
            <w:pPr>
              <w:rPr>
                <w:rFonts w:ascii="Century Gothic" w:hAnsi="Century Gothic"/>
                <w:b/>
                <w:sz w:val="28"/>
                <w:szCs w:val="28"/>
              </w:rPr>
            </w:pPr>
          </w:p>
        </w:tc>
      </w:tr>
    </w:tbl>
    <w:p xmlns:wp14="http://schemas.microsoft.com/office/word/2010/wordml" w:rsidRPr="004D49E5" w:rsidR="0002325A" w:rsidRDefault="0002325A" w14:paraId="07459315" wp14:textId="77777777">
      <w:pPr>
        <w:rPr>
          <w:rFonts w:ascii="Century Gothic" w:hAnsi="Century Gothic"/>
          <w:b/>
          <w:sz w:val="28"/>
          <w:szCs w:val="28"/>
        </w:rPr>
      </w:pPr>
    </w:p>
    <w:tbl>
      <w:tblPr>
        <w:tblW w:w="0" w:type="auto"/>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05"/>
      </w:tblGrid>
      <w:tr xmlns:wp14="http://schemas.microsoft.com/office/word/2010/wordml" w:rsidRPr="004D49E5" w:rsidR="0002325A" w:rsidTr="72328352" w14:paraId="7011E215" wp14:textId="77777777">
        <w:tc>
          <w:tcPr>
            <w:tcW w:w="9005" w:type="dxa"/>
            <w:tcMar/>
          </w:tcPr>
          <w:p w:rsidRPr="004D49E5" w:rsidR="0002325A" w:rsidRDefault="0002325A" w14:paraId="3BF396AD" wp14:textId="77777777">
            <w:pPr>
              <w:jc w:val="center"/>
              <w:rPr>
                <w:rFonts w:ascii="Century Gothic" w:hAnsi="Century Gothic"/>
                <w:b/>
                <w:i/>
                <w:sz w:val="28"/>
                <w:szCs w:val="28"/>
              </w:rPr>
            </w:pPr>
            <w:r w:rsidRPr="004D49E5">
              <w:rPr>
                <w:rFonts w:ascii="Century Gothic" w:hAnsi="Century Gothic"/>
                <w:b/>
                <w:i/>
                <w:sz w:val="28"/>
                <w:szCs w:val="28"/>
              </w:rPr>
              <w:t>Liaison:</w:t>
            </w:r>
          </w:p>
          <w:p w:rsidRPr="004D49E5" w:rsidR="0002325A" w:rsidRDefault="0002325A" w14:paraId="6537F28F" wp14:textId="77777777">
            <w:pPr>
              <w:jc w:val="center"/>
              <w:rPr>
                <w:rFonts w:ascii="Century Gothic" w:hAnsi="Century Gothic"/>
                <w:b/>
                <w:i/>
                <w:sz w:val="28"/>
                <w:szCs w:val="28"/>
              </w:rPr>
            </w:pPr>
          </w:p>
          <w:p w:rsidRPr="004D49E5" w:rsidR="0002325A" w:rsidRDefault="0002325A" w14:paraId="7ED948CE" wp14:textId="77777777">
            <w:pPr>
              <w:numPr>
                <w:ilvl w:val="0"/>
                <w:numId w:val="2"/>
              </w:numPr>
              <w:tabs>
                <w:tab w:val="clear" w:pos="720"/>
                <w:tab w:val="num" w:pos="24"/>
              </w:tabs>
              <w:ind w:left="480" w:hanging="384"/>
              <w:rPr>
                <w:rFonts w:ascii="Century Gothic" w:hAnsi="Century Gothic"/>
                <w:sz w:val="28"/>
                <w:szCs w:val="28"/>
              </w:rPr>
            </w:pPr>
            <w:r w:rsidRPr="004D49E5">
              <w:rPr>
                <w:rFonts w:ascii="Century Gothic" w:hAnsi="Century Gothic"/>
                <w:sz w:val="28"/>
                <w:szCs w:val="28"/>
              </w:rPr>
              <w:t>to liaise with the member of staff responsible for monitoring children on the Child Protection Register</w:t>
            </w:r>
          </w:p>
          <w:p w:rsidRPr="004D49E5" w:rsidR="0002325A" w:rsidRDefault="0002325A" w14:paraId="07BC0081" wp14:textId="77777777">
            <w:pPr>
              <w:numPr>
                <w:ilvl w:val="0"/>
                <w:numId w:val="2"/>
              </w:numPr>
              <w:tabs>
                <w:tab w:val="clear" w:pos="720"/>
                <w:tab w:val="num" w:pos="24"/>
              </w:tabs>
              <w:ind w:left="480" w:hanging="384"/>
              <w:rPr>
                <w:rFonts w:ascii="Century Gothic" w:hAnsi="Century Gothic"/>
                <w:sz w:val="28"/>
                <w:szCs w:val="28"/>
              </w:rPr>
            </w:pPr>
            <w:r w:rsidRPr="004D49E5">
              <w:rPr>
                <w:rFonts w:ascii="Century Gothic" w:hAnsi="Century Gothic"/>
                <w:sz w:val="28"/>
                <w:szCs w:val="28"/>
              </w:rPr>
              <w:t>to help co-ordinate education and PEP reviews so that they can inform the pupil’s Care Plan</w:t>
            </w:r>
          </w:p>
          <w:p w:rsidRPr="004D49E5" w:rsidR="0002325A" w:rsidRDefault="0002325A" w14:paraId="22176FBD" wp14:textId="77777777">
            <w:pPr>
              <w:numPr>
                <w:ilvl w:val="0"/>
                <w:numId w:val="2"/>
              </w:numPr>
              <w:tabs>
                <w:tab w:val="clear" w:pos="720"/>
                <w:tab w:val="num" w:pos="24"/>
              </w:tabs>
              <w:ind w:left="480" w:hanging="384"/>
              <w:rPr>
                <w:rFonts w:ascii="Century Gothic" w:hAnsi="Century Gothic"/>
                <w:sz w:val="28"/>
                <w:szCs w:val="28"/>
              </w:rPr>
            </w:pPr>
            <w:r w:rsidRPr="004D49E5">
              <w:rPr>
                <w:rFonts w:ascii="Century Gothic" w:hAnsi="Century Gothic"/>
                <w:sz w:val="28"/>
                <w:szCs w:val="28"/>
              </w:rPr>
              <w:t>to attend, when appropriate, or arrange for someone else to attend, Looked After Children Care Plan meetings</w:t>
            </w:r>
          </w:p>
          <w:p w:rsidRPr="004D49E5" w:rsidR="0002325A" w:rsidRDefault="0002325A" w14:paraId="0FBBDEB6" wp14:textId="77777777">
            <w:pPr>
              <w:numPr>
                <w:ilvl w:val="0"/>
                <w:numId w:val="2"/>
              </w:numPr>
              <w:tabs>
                <w:tab w:val="clear" w:pos="720"/>
                <w:tab w:val="num" w:pos="24"/>
              </w:tabs>
              <w:ind w:left="480" w:hanging="384"/>
              <w:rPr>
                <w:rFonts w:ascii="Century Gothic" w:hAnsi="Century Gothic"/>
                <w:sz w:val="28"/>
                <w:szCs w:val="28"/>
              </w:rPr>
            </w:pPr>
            <w:r w:rsidRPr="004D49E5">
              <w:rPr>
                <w:rFonts w:ascii="Century Gothic" w:hAnsi="Century Gothic"/>
                <w:sz w:val="28"/>
                <w:szCs w:val="28"/>
              </w:rPr>
              <w:t>to be the named contact for colleagues in Families First (including the Virtual School)</w:t>
            </w:r>
          </w:p>
          <w:p w:rsidRPr="004D49E5" w:rsidR="0002325A" w:rsidRDefault="0002325A" w14:paraId="698FC59E" wp14:textId="77777777">
            <w:pPr>
              <w:numPr>
                <w:ilvl w:val="0"/>
                <w:numId w:val="2"/>
              </w:numPr>
              <w:tabs>
                <w:tab w:val="clear" w:pos="720"/>
                <w:tab w:val="num" w:pos="24"/>
              </w:tabs>
              <w:ind w:left="480" w:hanging="384"/>
              <w:rPr>
                <w:rFonts w:ascii="Century Gothic" w:hAnsi="Century Gothic"/>
                <w:sz w:val="28"/>
                <w:szCs w:val="28"/>
              </w:rPr>
            </w:pPr>
            <w:r w:rsidRPr="004D49E5">
              <w:rPr>
                <w:rFonts w:ascii="Century Gothic" w:hAnsi="Century Gothic"/>
                <w:sz w:val="28"/>
                <w:szCs w:val="28"/>
              </w:rPr>
              <w:t xml:space="preserve">to forward information on Staffordshire Looked After Children’s current and target NC levels to the Virtual School (see PEP document) </w:t>
            </w:r>
          </w:p>
          <w:p w:rsidRPr="004D49E5" w:rsidR="0002325A" w:rsidRDefault="0002325A" w14:paraId="3909BAC8" wp14:textId="77777777">
            <w:pPr>
              <w:numPr>
                <w:ilvl w:val="0"/>
                <w:numId w:val="2"/>
              </w:numPr>
              <w:tabs>
                <w:tab w:val="clear" w:pos="720"/>
                <w:tab w:val="num" w:pos="24"/>
              </w:tabs>
              <w:ind w:left="480" w:hanging="384"/>
              <w:rPr>
                <w:rFonts w:ascii="Century Gothic" w:hAnsi="Century Gothic"/>
                <w:sz w:val="28"/>
                <w:szCs w:val="28"/>
              </w:rPr>
            </w:pPr>
            <w:r w:rsidRPr="004D49E5">
              <w:rPr>
                <w:rFonts w:ascii="Century Gothic" w:hAnsi="Century Gothic"/>
                <w:sz w:val="28"/>
                <w:szCs w:val="28"/>
              </w:rPr>
              <w:t>to ensure the speedy transfer of information between agencies and individuals</w:t>
            </w:r>
          </w:p>
          <w:p w:rsidRPr="004D49E5" w:rsidR="0002325A" w:rsidRDefault="0002325A" w14:paraId="6DFB9E20" wp14:textId="77777777">
            <w:pPr>
              <w:rPr>
                <w:rFonts w:ascii="Century Gothic" w:hAnsi="Century Gothic"/>
                <w:sz w:val="28"/>
                <w:szCs w:val="28"/>
              </w:rPr>
            </w:pPr>
          </w:p>
          <w:p w:rsidRPr="004D49E5" w:rsidR="0002325A" w:rsidRDefault="0002325A" w14:paraId="1E5BE652" wp14:textId="77777777">
            <w:pPr>
              <w:jc w:val="center"/>
              <w:rPr>
                <w:rFonts w:ascii="Century Gothic" w:hAnsi="Century Gothic"/>
                <w:b/>
                <w:i/>
                <w:sz w:val="28"/>
                <w:szCs w:val="28"/>
              </w:rPr>
            </w:pPr>
            <w:r w:rsidRPr="004D49E5">
              <w:rPr>
                <w:rFonts w:ascii="Century Gothic" w:hAnsi="Century Gothic"/>
                <w:b/>
                <w:i/>
                <w:sz w:val="28"/>
                <w:szCs w:val="28"/>
              </w:rPr>
              <w:t>Training:</w:t>
            </w:r>
          </w:p>
          <w:p w:rsidRPr="004D49E5" w:rsidR="0002325A" w:rsidRDefault="0002325A" w14:paraId="70DF9E56" wp14:textId="77777777">
            <w:pPr>
              <w:jc w:val="center"/>
              <w:rPr>
                <w:rFonts w:ascii="Century Gothic" w:hAnsi="Century Gothic"/>
                <w:b/>
                <w:i/>
                <w:sz w:val="28"/>
                <w:szCs w:val="28"/>
              </w:rPr>
            </w:pPr>
          </w:p>
          <w:p w:rsidRPr="004D49E5" w:rsidR="0002325A" w:rsidRDefault="0002325A" w14:paraId="3E66661A" wp14:textId="47B83653">
            <w:pPr>
              <w:numPr>
                <w:ilvl w:val="0"/>
                <w:numId w:val="3"/>
              </w:numPr>
              <w:tabs>
                <w:tab w:val="clear" w:pos="720"/>
                <w:tab w:val="num" w:pos="432"/>
              </w:tabs>
              <w:ind w:left="480"/>
              <w:rPr>
                <w:rFonts w:ascii="Century Gothic" w:hAnsi="Century Gothic"/>
                <w:sz w:val="28"/>
                <w:szCs w:val="28"/>
              </w:rPr>
            </w:pPr>
            <w:r w:rsidRPr="72328352" w:rsidR="0002325A">
              <w:rPr>
                <w:rFonts w:ascii="Century Gothic" w:hAnsi="Century Gothic"/>
                <w:sz w:val="28"/>
                <w:szCs w:val="28"/>
              </w:rPr>
              <w:t xml:space="preserve">to develop knowledge of legislation and good practice by attending training events </w:t>
            </w:r>
            <w:proofErr w:type="spellStart"/>
            <w:r w:rsidRPr="72328352" w:rsidR="0002325A">
              <w:rPr>
                <w:rFonts w:ascii="Century Gothic" w:hAnsi="Century Gothic"/>
                <w:sz w:val="28"/>
                <w:szCs w:val="28"/>
              </w:rPr>
              <w:t>organised</w:t>
            </w:r>
            <w:proofErr w:type="spellEnd"/>
            <w:r w:rsidRPr="72328352" w:rsidR="0002325A">
              <w:rPr>
                <w:rFonts w:ascii="Century Gothic" w:hAnsi="Century Gothic"/>
                <w:sz w:val="28"/>
                <w:szCs w:val="28"/>
              </w:rPr>
              <w:t xml:space="preserve"> by the Virtual School and cascade to school staff as appropriate</w:t>
            </w:r>
            <w:r w:rsidRPr="72328352" w:rsidR="6C7D350A">
              <w:rPr>
                <w:rFonts w:ascii="Century Gothic" w:hAnsi="Century Gothic"/>
                <w:sz w:val="28"/>
                <w:szCs w:val="28"/>
              </w:rPr>
              <w:t>.</w:t>
            </w:r>
          </w:p>
          <w:p w:rsidR="6C7D350A" w:rsidP="72328352" w:rsidRDefault="6C7D350A" w14:paraId="472C59F7" w14:textId="0A276A1C">
            <w:pPr>
              <w:pStyle w:val="Normal"/>
              <w:numPr>
                <w:ilvl w:val="0"/>
                <w:numId w:val="3"/>
              </w:numPr>
              <w:ind w:left="480"/>
              <w:rPr>
                <w:sz w:val="28"/>
                <w:szCs w:val="28"/>
              </w:rPr>
            </w:pPr>
            <w:r w:rsidRPr="72328352" w:rsidR="6C7D350A">
              <w:rPr>
                <w:rFonts w:ascii="Century Gothic" w:hAnsi="Century Gothic"/>
                <w:sz w:val="28"/>
                <w:szCs w:val="28"/>
              </w:rPr>
              <w:t>to work towards achieving the Staffordshire’s Trauma Informed Attachment Aware status.</w:t>
            </w:r>
          </w:p>
          <w:p w:rsidR="72328352" w:rsidP="72328352" w:rsidRDefault="72328352" w14:paraId="3666259A" w14:textId="587E45D9">
            <w:pPr>
              <w:pStyle w:val="Normal"/>
              <w:ind w:left="120"/>
              <w:rPr>
                <w:rFonts w:ascii="Century Gothic" w:hAnsi="Century Gothic"/>
                <w:sz w:val="28"/>
                <w:szCs w:val="28"/>
              </w:rPr>
            </w:pPr>
          </w:p>
          <w:p w:rsidRPr="004D49E5" w:rsidR="0002325A" w:rsidRDefault="0002325A" w14:paraId="44E871BC" wp14:textId="77777777">
            <w:pPr>
              <w:ind w:left="96"/>
              <w:rPr>
                <w:rFonts w:ascii="Century Gothic" w:hAnsi="Century Gothic"/>
                <w:sz w:val="28"/>
                <w:szCs w:val="28"/>
              </w:rPr>
            </w:pPr>
          </w:p>
        </w:tc>
      </w:tr>
    </w:tbl>
    <w:p xmlns:wp14="http://schemas.microsoft.com/office/word/2010/wordml" w:rsidRPr="004D49E5" w:rsidR="0002325A" w:rsidRDefault="0002325A" w14:paraId="144A5D23" wp14:textId="77777777">
      <w:pPr>
        <w:rPr>
          <w:rFonts w:ascii="Century Gothic" w:hAnsi="Century Gothic"/>
          <w:b/>
          <w:sz w:val="28"/>
          <w:szCs w:val="28"/>
        </w:rPr>
      </w:pPr>
    </w:p>
    <w:p xmlns:wp14="http://schemas.microsoft.com/office/word/2010/wordml" w:rsidR="00A502FD" w:rsidRDefault="00A502FD" w14:paraId="738610EB" wp14:textId="77777777">
      <w:pPr>
        <w:rPr>
          <w:rFonts w:ascii="Century Gothic" w:hAnsi="Century Gothic"/>
          <w:b/>
          <w:sz w:val="28"/>
          <w:szCs w:val="28"/>
        </w:rPr>
      </w:pPr>
    </w:p>
    <w:p xmlns:wp14="http://schemas.microsoft.com/office/word/2010/wordml" w:rsidR="00A502FD" w:rsidRDefault="00A502FD" w14:paraId="637805D2" wp14:textId="77777777">
      <w:pPr>
        <w:rPr>
          <w:rFonts w:ascii="Century Gothic" w:hAnsi="Century Gothic"/>
          <w:b/>
          <w:sz w:val="28"/>
          <w:szCs w:val="28"/>
        </w:rPr>
      </w:pPr>
    </w:p>
    <w:p xmlns:wp14="http://schemas.microsoft.com/office/word/2010/wordml" w:rsidR="00A502FD" w:rsidRDefault="00A502FD" w14:paraId="463F29E8" wp14:textId="77777777">
      <w:pPr>
        <w:rPr>
          <w:rFonts w:ascii="Century Gothic" w:hAnsi="Century Gothic"/>
          <w:b/>
          <w:sz w:val="28"/>
          <w:szCs w:val="28"/>
        </w:rPr>
      </w:pPr>
    </w:p>
    <w:p xmlns:wp14="http://schemas.microsoft.com/office/word/2010/wordml" w:rsidRPr="004D49E5" w:rsidR="0002325A" w:rsidRDefault="0002325A" w14:paraId="2FCFD867" wp14:textId="77777777">
      <w:pPr>
        <w:rPr>
          <w:rFonts w:ascii="Century Gothic" w:hAnsi="Century Gothic"/>
          <w:b/>
          <w:sz w:val="28"/>
          <w:szCs w:val="28"/>
        </w:rPr>
      </w:pPr>
      <w:r w:rsidRPr="004D49E5">
        <w:rPr>
          <w:rFonts w:ascii="Century Gothic" w:hAnsi="Century Gothic"/>
          <w:b/>
          <w:sz w:val="28"/>
          <w:szCs w:val="28"/>
        </w:rPr>
        <w:t>d)  T</w:t>
      </w:r>
      <w:r w:rsidR="005551FA">
        <w:rPr>
          <w:rFonts w:ascii="Century Gothic" w:hAnsi="Century Gothic"/>
          <w:b/>
          <w:sz w:val="28"/>
          <w:szCs w:val="28"/>
        </w:rPr>
        <w:t>he name of a Management Board member</w:t>
      </w:r>
      <w:r w:rsidRPr="004D49E5">
        <w:rPr>
          <w:rFonts w:ascii="Century Gothic" w:hAnsi="Century Gothic"/>
          <w:b/>
          <w:sz w:val="28"/>
          <w:szCs w:val="28"/>
        </w:rPr>
        <w:t xml:space="preserve"> with special responsibility for Looked After Children:</w:t>
      </w:r>
    </w:p>
    <w:p xmlns:wp14="http://schemas.microsoft.com/office/word/2010/wordml" w:rsidRPr="004D49E5" w:rsidR="0002325A" w:rsidRDefault="0002325A" w14:paraId="3B7B4B86" wp14:textId="77777777">
      <w:pPr>
        <w:rPr>
          <w:rFonts w:ascii="Century Gothic" w:hAnsi="Century Gothic"/>
          <w:b/>
          <w:sz w:val="28"/>
          <w:szCs w:val="28"/>
        </w:rPr>
      </w:pPr>
    </w:p>
    <w:tbl>
      <w:tblPr>
        <w:tblW w:w="0" w:type="auto"/>
        <w:tblInd w:w="396" w:type="dxa"/>
        <w:tblBorders>
          <w:top w:val="single" w:color="auto" w:sz="6" w:space="0"/>
          <w:left w:val="single" w:color="auto" w:sz="6" w:space="0"/>
          <w:bottom w:val="single" w:color="auto" w:sz="6" w:space="0"/>
          <w:right w:val="single" w:color="auto" w:sz="6" w:space="0"/>
        </w:tblBorders>
        <w:tblLayout w:type="fixed"/>
        <w:tblLook w:val="01E0" w:firstRow="1" w:lastRow="1" w:firstColumn="1" w:lastColumn="1" w:noHBand="0" w:noVBand="0"/>
      </w:tblPr>
      <w:tblGrid>
        <w:gridCol w:w="9005"/>
      </w:tblGrid>
      <w:tr xmlns:wp14="http://schemas.microsoft.com/office/word/2010/wordml" w:rsidRPr="004D49E5" w:rsidR="0002325A" w:rsidTr="12FFBCCE" w14:paraId="622AFBD4" wp14:textId="77777777">
        <w:tc>
          <w:tcPr>
            <w:tcW w:w="9005" w:type="dxa"/>
            <w:tcBorders>
              <w:top w:val="single" w:color="auto" w:sz="6" w:space="0"/>
              <w:bottom w:val="single" w:color="auto" w:sz="6" w:space="0"/>
            </w:tcBorders>
            <w:tcMar/>
          </w:tcPr>
          <w:p w:rsidRPr="004D49E5" w:rsidR="0002325A" w:rsidP="43076054" w:rsidRDefault="005551FA" w14:paraId="03033B28" wp14:textId="6230696E">
            <w:pPr>
              <w:rPr>
                <w:rFonts w:ascii="Century Gothic" w:hAnsi="Century Gothic"/>
                <w:b w:val="1"/>
                <w:bCs w:val="1"/>
                <w:sz w:val="28"/>
                <w:szCs w:val="28"/>
              </w:rPr>
            </w:pPr>
            <w:r w:rsidRPr="12FFBCCE" w:rsidR="12FFBCCE">
              <w:rPr>
                <w:rFonts w:ascii="Century Gothic" w:hAnsi="Century Gothic"/>
                <w:b w:val="1"/>
                <w:bCs w:val="1"/>
                <w:sz w:val="28"/>
                <w:szCs w:val="28"/>
              </w:rPr>
              <w:t>Darryl Gough</w:t>
            </w:r>
          </w:p>
        </w:tc>
      </w:tr>
    </w:tbl>
    <w:p xmlns:wp14="http://schemas.microsoft.com/office/word/2010/wordml" w:rsidRPr="004D49E5" w:rsidR="0002325A" w:rsidRDefault="0002325A" w14:paraId="3A0FF5F2" wp14:textId="77777777">
      <w:pPr>
        <w:rPr>
          <w:rFonts w:ascii="Century Gothic" w:hAnsi="Century Gothic"/>
          <w:b/>
          <w:sz w:val="28"/>
          <w:szCs w:val="28"/>
        </w:rPr>
      </w:pPr>
    </w:p>
    <w:p xmlns:wp14="http://schemas.microsoft.com/office/word/2010/wordml" w:rsidRPr="004D49E5" w:rsidR="0002325A" w:rsidRDefault="0002325A" w14:paraId="5630AD66" wp14:textId="77777777">
      <w:pPr>
        <w:rPr>
          <w:rFonts w:ascii="Century Gothic" w:hAnsi="Century Gothic"/>
          <w:b/>
          <w:sz w:val="28"/>
          <w:szCs w:val="28"/>
        </w:rPr>
      </w:pPr>
    </w:p>
    <w:p xmlns:wp14="http://schemas.microsoft.com/office/word/2010/wordml" w:rsidRPr="004D49E5" w:rsidR="0002325A" w:rsidRDefault="005551FA" w14:paraId="430E5DE6" wp14:textId="77777777">
      <w:pPr>
        <w:rPr>
          <w:rFonts w:ascii="Century Gothic" w:hAnsi="Century Gothic"/>
          <w:b/>
          <w:sz w:val="28"/>
          <w:szCs w:val="28"/>
        </w:rPr>
      </w:pPr>
      <w:r>
        <w:rPr>
          <w:rFonts w:ascii="Century Gothic" w:hAnsi="Century Gothic"/>
          <w:b/>
          <w:sz w:val="28"/>
          <w:szCs w:val="28"/>
        </w:rPr>
        <w:t>e)  The role of that Board Member</w:t>
      </w:r>
    </w:p>
    <w:p xmlns:wp14="http://schemas.microsoft.com/office/word/2010/wordml" w:rsidRPr="004D49E5" w:rsidR="0002325A" w:rsidRDefault="0002325A" w14:paraId="61829076" wp14:textId="77777777">
      <w:pPr>
        <w:rPr>
          <w:rFonts w:ascii="Century Gothic" w:hAnsi="Century Gothic"/>
          <w:b/>
          <w:sz w:val="28"/>
          <w:szCs w:val="28"/>
        </w:rPr>
      </w:pPr>
    </w:p>
    <w:tbl>
      <w:tblPr>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981"/>
      </w:tblGrid>
      <w:tr xmlns:wp14="http://schemas.microsoft.com/office/word/2010/wordml" w:rsidRPr="004D49E5" w:rsidR="0002325A" w:rsidTr="43076054" w14:paraId="206FCF64" wp14:textId="77777777">
        <w:tc>
          <w:tcPr>
            <w:tcW w:w="8981" w:type="dxa"/>
            <w:tcMar/>
          </w:tcPr>
          <w:p w:rsidRPr="004D49E5" w:rsidR="0002325A" w:rsidRDefault="005551FA" w14:paraId="5BDE9CDB" wp14:textId="77777777">
            <w:pPr>
              <w:rPr>
                <w:rFonts w:ascii="Century Gothic" w:hAnsi="Century Gothic"/>
                <w:sz w:val="28"/>
                <w:szCs w:val="28"/>
              </w:rPr>
            </w:pPr>
            <w:r>
              <w:rPr>
                <w:rFonts w:ascii="Century Gothic" w:hAnsi="Century Gothic"/>
                <w:sz w:val="28"/>
                <w:szCs w:val="28"/>
              </w:rPr>
              <w:t>The named board member</w:t>
            </w:r>
            <w:r w:rsidRPr="004D49E5" w:rsidR="0002325A">
              <w:rPr>
                <w:rFonts w:ascii="Century Gothic" w:hAnsi="Century Gothic"/>
                <w:sz w:val="28"/>
                <w:szCs w:val="28"/>
              </w:rPr>
              <w:t xml:space="preserve"> will ensure</w:t>
            </w:r>
            <w:r>
              <w:rPr>
                <w:rFonts w:ascii="Century Gothic" w:hAnsi="Century Gothic"/>
                <w:sz w:val="28"/>
                <w:szCs w:val="28"/>
              </w:rPr>
              <w:t xml:space="preserve"> reporting to the Board</w:t>
            </w:r>
            <w:r w:rsidRPr="004D49E5" w:rsidR="0002325A">
              <w:rPr>
                <w:rFonts w:ascii="Century Gothic" w:hAnsi="Century Gothic"/>
                <w:sz w:val="28"/>
                <w:szCs w:val="28"/>
              </w:rPr>
              <w:t xml:space="preserve"> on an annual basis:</w:t>
            </w:r>
          </w:p>
          <w:p w:rsidRPr="004D49E5" w:rsidR="0002325A" w:rsidRDefault="0002325A" w14:paraId="1ACA786D" wp14:textId="77777777">
            <w:pPr>
              <w:numPr>
                <w:ilvl w:val="0"/>
                <w:numId w:val="5"/>
              </w:numPr>
              <w:tabs>
                <w:tab w:val="clear" w:pos="720"/>
                <w:tab w:val="num" w:pos="456"/>
              </w:tabs>
              <w:ind w:left="480" w:hanging="456"/>
              <w:rPr>
                <w:rFonts w:ascii="Century Gothic" w:hAnsi="Century Gothic"/>
                <w:sz w:val="28"/>
                <w:szCs w:val="28"/>
              </w:rPr>
            </w:pPr>
            <w:r w:rsidRPr="004D49E5">
              <w:rPr>
                <w:rFonts w:ascii="Century Gothic" w:hAnsi="Century Gothic"/>
                <w:sz w:val="28"/>
                <w:szCs w:val="28"/>
              </w:rPr>
              <w:t>a comparison of NC levels/results as a discrete group</w:t>
            </w:r>
          </w:p>
          <w:p w:rsidRPr="004D49E5" w:rsidR="0002325A" w:rsidRDefault="0002325A" w14:paraId="639FC201" wp14:textId="77777777">
            <w:pPr>
              <w:numPr>
                <w:ilvl w:val="0"/>
                <w:numId w:val="5"/>
              </w:numPr>
              <w:tabs>
                <w:tab w:val="clear" w:pos="720"/>
                <w:tab w:val="num" w:pos="456"/>
              </w:tabs>
              <w:ind w:left="480" w:hanging="456"/>
              <w:rPr>
                <w:rFonts w:ascii="Century Gothic" w:hAnsi="Century Gothic"/>
                <w:sz w:val="28"/>
                <w:szCs w:val="28"/>
              </w:rPr>
            </w:pPr>
            <w:r w:rsidRPr="004D49E5">
              <w:rPr>
                <w:rFonts w:ascii="Century Gothic" w:hAnsi="Century Gothic"/>
                <w:sz w:val="28"/>
                <w:szCs w:val="28"/>
              </w:rPr>
              <w:t>the attendance of pupils as a discrete group</w:t>
            </w:r>
          </w:p>
          <w:p w:rsidRPr="004D49E5" w:rsidR="0002325A" w:rsidRDefault="0002325A" w14:paraId="04B12321" wp14:textId="77777777">
            <w:pPr>
              <w:numPr>
                <w:ilvl w:val="0"/>
                <w:numId w:val="5"/>
              </w:numPr>
              <w:tabs>
                <w:tab w:val="clear" w:pos="720"/>
                <w:tab w:val="num" w:pos="456"/>
              </w:tabs>
              <w:ind w:left="480" w:hanging="456"/>
              <w:rPr>
                <w:rFonts w:ascii="Century Gothic" w:hAnsi="Century Gothic"/>
                <w:sz w:val="28"/>
                <w:szCs w:val="28"/>
              </w:rPr>
            </w:pPr>
            <w:r w:rsidRPr="004D49E5">
              <w:rPr>
                <w:rFonts w:ascii="Century Gothic" w:hAnsi="Century Gothic"/>
                <w:sz w:val="28"/>
                <w:szCs w:val="28"/>
              </w:rPr>
              <w:t>the level of fixed term/permanent exclusions</w:t>
            </w:r>
          </w:p>
          <w:p w:rsidRPr="004D49E5" w:rsidR="0002325A" w:rsidRDefault="0002325A" w14:paraId="7EBA1E79" wp14:textId="77777777">
            <w:pPr>
              <w:numPr>
                <w:ilvl w:val="0"/>
                <w:numId w:val="5"/>
              </w:numPr>
              <w:tabs>
                <w:tab w:val="clear" w:pos="720"/>
                <w:tab w:val="num" w:pos="456"/>
              </w:tabs>
              <w:ind w:left="480" w:hanging="456"/>
              <w:rPr>
                <w:rFonts w:ascii="Century Gothic" w:hAnsi="Century Gothic"/>
                <w:sz w:val="28"/>
                <w:szCs w:val="28"/>
              </w:rPr>
            </w:pPr>
            <w:r w:rsidRPr="004D49E5">
              <w:rPr>
                <w:rFonts w:ascii="Century Gothic" w:hAnsi="Century Gothic"/>
                <w:sz w:val="28"/>
                <w:szCs w:val="28"/>
              </w:rPr>
              <w:t>pupil destinations</w:t>
            </w:r>
          </w:p>
          <w:p w:rsidRPr="004D49E5" w:rsidR="0002325A" w:rsidRDefault="0002325A" w14:paraId="2BA226A1" wp14:textId="77777777">
            <w:pPr>
              <w:ind w:left="24"/>
              <w:rPr>
                <w:rFonts w:ascii="Century Gothic" w:hAnsi="Century Gothic"/>
                <w:sz w:val="28"/>
                <w:szCs w:val="28"/>
              </w:rPr>
            </w:pPr>
          </w:p>
          <w:p w:rsidRPr="004D49E5" w:rsidR="0002325A" w:rsidRDefault="005551FA" w14:paraId="027B991C" wp14:textId="2A6D21A3">
            <w:pPr>
              <w:ind w:left="24"/>
              <w:rPr>
                <w:rFonts w:ascii="Century Gothic" w:hAnsi="Century Gothic"/>
                <w:sz w:val="28"/>
                <w:szCs w:val="28"/>
              </w:rPr>
            </w:pPr>
            <w:r w:rsidRPr="43076054" w:rsidR="005551FA">
              <w:rPr>
                <w:rFonts w:ascii="Century Gothic" w:hAnsi="Century Gothic"/>
                <w:sz w:val="28"/>
                <w:szCs w:val="28"/>
              </w:rPr>
              <w:t>The named board member</w:t>
            </w:r>
            <w:r w:rsidRPr="43076054" w:rsidR="0002325A">
              <w:rPr>
                <w:rFonts w:ascii="Century Gothic" w:hAnsi="Century Gothic"/>
                <w:sz w:val="28"/>
                <w:szCs w:val="28"/>
              </w:rPr>
              <w:t xml:space="preserve"> will ensure a school’s </w:t>
            </w:r>
            <w:r w:rsidRPr="43076054" w:rsidR="364D13F8">
              <w:rPr>
                <w:rFonts w:ascii="Century Gothic" w:hAnsi="Century Gothic"/>
                <w:sz w:val="28"/>
                <w:szCs w:val="28"/>
              </w:rPr>
              <w:t>self-audit</w:t>
            </w:r>
            <w:r w:rsidRPr="43076054" w:rsidR="0002325A">
              <w:rPr>
                <w:rFonts w:ascii="Century Gothic" w:hAnsi="Century Gothic"/>
                <w:sz w:val="28"/>
                <w:szCs w:val="28"/>
              </w:rPr>
              <w:t xml:space="preserve"> of provision for Looked After Children is undertak</w:t>
            </w:r>
            <w:r w:rsidRPr="43076054" w:rsidR="142B0C08">
              <w:rPr>
                <w:rFonts w:ascii="Century Gothic" w:hAnsi="Century Gothic"/>
                <w:sz w:val="28"/>
                <w:szCs w:val="28"/>
              </w:rPr>
              <w:t>en.</w:t>
            </w:r>
          </w:p>
          <w:p w:rsidRPr="004D49E5" w:rsidR="0002325A" w:rsidRDefault="0002325A" w14:paraId="10536D04" wp14:textId="77777777">
            <w:pPr>
              <w:ind w:left="24"/>
              <w:rPr>
                <w:rFonts w:ascii="Century Gothic" w:hAnsi="Century Gothic"/>
                <w:sz w:val="28"/>
                <w:szCs w:val="28"/>
              </w:rPr>
            </w:pPr>
            <w:r w:rsidRPr="004D49E5">
              <w:rPr>
                <w:rFonts w:ascii="Century Gothic" w:hAnsi="Century Gothic"/>
                <w:sz w:val="28"/>
                <w:szCs w:val="28"/>
              </w:rPr>
              <w:t>The named governor should be satisfied that the school’s policies and procedure ensure that Looked After Children have equal access to:</w:t>
            </w:r>
          </w:p>
          <w:p w:rsidRPr="004D49E5" w:rsidR="0002325A" w:rsidRDefault="0002325A" w14:paraId="5B4BE4B0" wp14:textId="77777777">
            <w:pPr>
              <w:numPr>
                <w:ilvl w:val="0"/>
                <w:numId w:val="5"/>
              </w:numPr>
              <w:tabs>
                <w:tab w:val="clear" w:pos="720"/>
                <w:tab w:val="num" w:pos="456"/>
              </w:tabs>
              <w:ind w:left="480" w:hanging="456"/>
              <w:rPr>
                <w:rFonts w:ascii="Century Gothic" w:hAnsi="Century Gothic"/>
                <w:sz w:val="28"/>
                <w:szCs w:val="28"/>
              </w:rPr>
            </w:pPr>
            <w:r w:rsidRPr="004D49E5">
              <w:rPr>
                <w:rFonts w:ascii="Century Gothic" w:hAnsi="Century Gothic"/>
                <w:sz w:val="28"/>
                <w:szCs w:val="28"/>
              </w:rPr>
              <w:t>the full curriculum and extra-curricular activities</w:t>
            </w:r>
          </w:p>
          <w:p w:rsidRPr="004D49E5" w:rsidR="0002325A" w:rsidRDefault="0002325A" w14:paraId="0017D439" wp14:textId="77777777">
            <w:pPr>
              <w:numPr>
                <w:ilvl w:val="0"/>
                <w:numId w:val="5"/>
              </w:numPr>
              <w:tabs>
                <w:tab w:val="clear" w:pos="720"/>
                <w:tab w:val="num" w:pos="456"/>
              </w:tabs>
              <w:ind w:left="480" w:hanging="456"/>
              <w:rPr>
                <w:rFonts w:ascii="Century Gothic" w:hAnsi="Century Gothic"/>
                <w:sz w:val="28"/>
                <w:szCs w:val="28"/>
              </w:rPr>
            </w:pPr>
            <w:r w:rsidRPr="004D49E5">
              <w:rPr>
                <w:rFonts w:ascii="Century Gothic" w:hAnsi="Century Gothic"/>
                <w:sz w:val="28"/>
                <w:szCs w:val="28"/>
              </w:rPr>
              <w:t>public examinations</w:t>
            </w:r>
          </w:p>
          <w:p w:rsidRPr="004D49E5" w:rsidR="0002325A" w:rsidRDefault="0002325A" w14:paraId="71C69825" wp14:textId="77777777">
            <w:pPr>
              <w:numPr>
                <w:ilvl w:val="0"/>
                <w:numId w:val="5"/>
              </w:numPr>
              <w:tabs>
                <w:tab w:val="clear" w:pos="720"/>
                <w:tab w:val="num" w:pos="456"/>
              </w:tabs>
              <w:ind w:left="480" w:hanging="456"/>
              <w:rPr>
                <w:rFonts w:ascii="Century Gothic" w:hAnsi="Century Gothic"/>
                <w:sz w:val="28"/>
                <w:szCs w:val="28"/>
              </w:rPr>
            </w:pPr>
            <w:r w:rsidRPr="004D49E5">
              <w:rPr>
                <w:rFonts w:ascii="Century Gothic" w:hAnsi="Century Gothic"/>
                <w:sz w:val="28"/>
                <w:szCs w:val="28"/>
              </w:rPr>
              <w:t>careers information, advice and guidance</w:t>
            </w:r>
          </w:p>
          <w:p w:rsidRPr="004D49E5" w:rsidR="0002325A" w:rsidRDefault="0002325A" w14:paraId="29F37340" wp14:textId="77777777">
            <w:pPr>
              <w:numPr>
                <w:ilvl w:val="0"/>
                <w:numId w:val="5"/>
              </w:numPr>
              <w:tabs>
                <w:tab w:val="clear" w:pos="720"/>
                <w:tab w:val="num" w:pos="456"/>
              </w:tabs>
              <w:ind w:left="480" w:hanging="456"/>
              <w:rPr>
                <w:rFonts w:ascii="Century Gothic" w:hAnsi="Century Gothic"/>
                <w:sz w:val="28"/>
                <w:szCs w:val="28"/>
              </w:rPr>
            </w:pPr>
            <w:r w:rsidRPr="004D49E5">
              <w:rPr>
                <w:rFonts w:ascii="Century Gothic" w:hAnsi="Century Gothic"/>
                <w:sz w:val="28"/>
                <w:szCs w:val="28"/>
              </w:rPr>
              <w:t>additional educational support</w:t>
            </w:r>
          </w:p>
          <w:p w:rsidRPr="004D49E5" w:rsidR="0002325A" w:rsidRDefault="0002325A" w14:paraId="4A116181" wp14:textId="77777777">
            <w:pPr>
              <w:numPr>
                <w:ilvl w:val="0"/>
                <w:numId w:val="5"/>
              </w:numPr>
              <w:tabs>
                <w:tab w:val="clear" w:pos="720"/>
                <w:tab w:val="num" w:pos="456"/>
              </w:tabs>
              <w:ind w:left="480" w:hanging="456"/>
              <w:rPr>
                <w:rFonts w:ascii="Century Gothic" w:hAnsi="Century Gothic"/>
                <w:sz w:val="28"/>
                <w:szCs w:val="28"/>
              </w:rPr>
            </w:pPr>
            <w:r w:rsidRPr="004D49E5">
              <w:rPr>
                <w:rFonts w:ascii="Century Gothic" w:hAnsi="Century Gothic"/>
                <w:sz w:val="28"/>
                <w:szCs w:val="28"/>
              </w:rPr>
              <w:t>work experience</w:t>
            </w:r>
          </w:p>
          <w:p w:rsidRPr="004D49E5" w:rsidR="0002325A" w:rsidRDefault="0002325A" w14:paraId="17AD93B2" wp14:textId="77777777">
            <w:pPr>
              <w:rPr>
                <w:rFonts w:ascii="Century Gothic" w:hAnsi="Century Gothic"/>
                <w:sz w:val="28"/>
                <w:szCs w:val="28"/>
              </w:rPr>
            </w:pPr>
          </w:p>
          <w:p w:rsidRPr="004D49E5" w:rsidR="0002325A" w:rsidRDefault="0002325A" w14:paraId="0DE4B5B7" wp14:textId="77777777">
            <w:pPr>
              <w:rPr>
                <w:rFonts w:ascii="Century Gothic" w:hAnsi="Century Gothic"/>
                <w:sz w:val="28"/>
                <w:szCs w:val="28"/>
              </w:rPr>
            </w:pPr>
          </w:p>
        </w:tc>
      </w:tr>
    </w:tbl>
    <w:p xmlns:wp14="http://schemas.microsoft.com/office/word/2010/wordml" w:rsidRPr="004D49E5" w:rsidR="0002325A" w:rsidRDefault="0002325A" w14:paraId="66204FF1" wp14:textId="77777777">
      <w:pPr>
        <w:rPr>
          <w:rFonts w:ascii="Century Gothic" w:hAnsi="Century Gothic"/>
          <w:b/>
          <w:sz w:val="28"/>
          <w:szCs w:val="28"/>
        </w:rPr>
      </w:pPr>
    </w:p>
    <w:p xmlns:wp14="http://schemas.microsoft.com/office/word/2010/wordml" w:rsidRPr="004D49E5" w:rsidR="0002325A" w:rsidRDefault="0002325A" w14:paraId="00B313B4" wp14:textId="77777777">
      <w:pPr>
        <w:rPr>
          <w:rFonts w:ascii="Century Gothic" w:hAnsi="Century Gothic"/>
          <w:b/>
          <w:sz w:val="28"/>
          <w:szCs w:val="28"/>
        </w:rPr>
      </w:pPr>
      <w:r w:rsidRPr="004D49E5">
        <w:rPr>
          <w:rFonts w:ascii="Century Gothic" w:hAnsi="Century Gothic"/>
          <w:b/>
          <w:sz w:val="28"/>
          <w:szCs w:val="28"/>
        </w:rPr>
        <w:t>f)   Responsibility for Looked After Children in School</w:t>
      </w:r>
    </w:p>
    <w:p xmlns:wp14="http://schemas.microsoft.com/office/word/2010/wordml" w:rsidRPr="004D49E5" w:rsidR="0002325A" w:rsidRDefault="0002325A" w14:paraId="2DBF0D7D" wp14:textId="77777777">
      <w:pPr>
        <w:rPr>
          <w:rFonts w:ascii="Century Gothic" w:hAnsi="Century Gothic"/>
          <w:b/>
          <w:sz w:val="28"/>
          <w:szCs w:val="28"/>
        </w:rPr>
      </w:pPr>
    </w:p>
    <w:tbl>
      <w:tblPr>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981"/>
      </w:tblGrid>
      <w:tr xmlns:wp14="http://schemas.microsoft.com/office/word/2010/wordml" w:rsidRPr="004D49E5" w:rsidR="0002325A" w:rsidTr="43076054" w14:paraId="33400B2C" wp14:textId="77777777">
        <w:tc>
          <w:tcPr>
            <w:tcW w:w="8981" w:type="dxa"/>
            <w:tcMar/>
          </w:tcPr>
          <w:p w:rsidRPr="004D49E5" w:rsidR="0002325A" w:rsidRDefault="0002325A" w14:paraId="07459571" wp14:textId="5723BB8E">
            <w:pPr>
              <w:rPr>
                <w:rFonts w:ascii="Century Gothic" w:hAnsi="Century Gothic"/>
                <w:sz w:val="28"/>
                <w:szCs w:val="28"/>
              </w:rPr>
            </w:pPr>
            <w:r w:rsidRPr="43076054" w:rsidR="0002325A">
              <w:rPr>
                <w:rFonts w:ascii="Century Gothic" w:hAnsi="Century Gothic"/>
                <w:sz w:val="28"/>
                <w:szCs w:val="28"/>
              </w:rPr>
              <w:t xml:space="preserve">It is important that all </w:t>
            </w:r>
            <w:r w:rsidRPr="43076054" w:rsidR="2AF49BF5">
              <w:rPr>
                <w:rFonts w:ascii="Century Gothic" w:hAnsi="Century Gothic"/>
                <w:sz w:val="28"/>
                <w:szCs w:val="28"/>
              </w:rPr>
              <w:t xml:space="preserve">school </w:t>
            </w:r>
            <w:r w:rsidRPr="43076054" w:rsidR="0002325A">
              <w:rPr>
                <w:rFonts w:ascii="Century Gothic" w:hAnsi="Century Gothic"/>
                <w:sz w:val="28"/>
                <w:szCs w:val="28"/>
              </w:rPr>
              <w:t>staff that are in contact with the child or young person are aware that he/she is being Looked After by the Local Authority.  The responsibility for the transfer of this information should be that of the Headteacher and/or the Designated Teacher for Looked After Children.</w:t>
            </w:r>
          </w:p>
          <w:p w:rsidRPr="004D49E5" w:rsidR="0002325A" w:rsidP="43076054" w:rsidRDefault="0002325A" w14:paraId="02F2C34E" wp14:textId="61FE2E01">
            <w:pPr>
              <w:pStyle w:val="Normal"/>
              <w:rPr>
                <w:rFonts w:ascii="Century Gothic" w:hAnsi="Century Gothic"/>
                <w:sz w:val="28"/>
                <w:szCs w:val="28"/>
              </w:rPr>
            </w:pPr>
          </w:p>
          <w:p w:rsidRPr="004D49E5" w:rsidR="0002325A" w:rsidRDefault="0002325A" w14:paraId="0C89F77D" wp14:textId="77777777">
            <w:pPr>
              <w:rPr>
                <w:rFonts w:ascii="Century Gothic" w:hAnsi="Century Gothic"/>
                <w:sz w:val="28"/>
                <w:szCs w:val="28"/>
              </w:rPr>
            </w:pPr>
            <w:r w:rsidRPr="004D49E5">
              <w:rPr>
                <w:rFonts w:ascii="Century Gothic" w:hAnsi="Century Gothic"/>
                <w:sz w:val="28"/>
                <w:szCs w:val="28"/>
              </w:rPr>
              <w:t>In the absence of the usual class teacher, some information regarding the child’s circumstances should be shared with the teacher covering the class.  The extent of this sharing should be determined by the Headteacher or the Designated Teacher for Looked After children.</w:t>
            </w:r>
          </w:p>
          <w:p w:rsidRPr="004D49E5" w:rsidR="0002325A" w:rsidRDefault="0002325A" w14:paraId="680A4E5D" wp14:textId="77777777">
            <w:pPr>
              <w:rPr>
                <w:rFonts w:ascii="Century Gothic" w:hAnsi="Century Gothic"/>
                <w:sz w:val="28"/>
                <w:szCs w:val="28"/>
              </w:rPr>
            </w:pPr>
          </w:p>
        </w:tc>
      </w:tr>
    </w:tbl>
    <w:p xmlns:wp14="http://schemas.microsoft.com/office/word/2010/wordml" w:rsidRPr="004D49E5" w:rsidR="0002325A" w:rsidRDefault="0002325A" w14:paraId="19219836" wp14:textId="77777777">
      <w:pPr>
        <w:rPr>
          <w:rFonts w:ascii="Century Gothic" w:hAnsi="Century Gothic"/>
          <w:b/>
          <w:sz w:val="28"/>
          <w:szCs w:val="28"/>
        </w:rPr>
      </w:pPr>
    </w:p>
    <w:p xmlns:wp14="http://schemas.microsoft.com/office/word/2010/wordml" w:rsidRPr="004D49E5" w:rsidR="0002325A" w:rsidRDefault="0002325A" w14:paraId="40AF8274" wp14:textId="77777777">
      <w:pPr>
        <w:rPr>
          <w:rFonts w:ascii="Century Gothic" w:hAnsi="Century Gothic"/>
          <w:b/>
          <w:sz w:val="28"/>
          <w:szCs w:val="28"/>
        </w:rPr>
      </w:pPr>
      <w:r w:rsidRPr="004D49E5">
        <w:rPr>
          <w:rFonts w:ascii="Century Gothic" w:hAnsi="Century Gothic"/>
          <w:b/>
          <w:sz w:val="28"/>
          <w:szCs w:val="28"/>
        </w:rPr>
        <w:t>g)  Admission Arrangements</w:t>
      </w:r>
    </w:p>
    <w:p xmlns:wp14="http://schemas.microsoft.com/office/word/2010/wordml" w:rsidRPr="004D49E5" w:rsidR="0002325A" w:rsidRDefault="0002325A" w14:paraId="296FEF7D" wp14:textId="77777777">
      <w:pPr>
        <w:rPr>
          <w:rFonts w:ascii="Century Gothic" w:hAnsi="Century Gothic"/>
          <w:b/>
          <w:sz w:val="28"/>
          <w:szCs w:val="28"/>
        </w:rPr>
      </w:pPr>
    </w:p>
    <w:tbl>
      <w:tblPr>
        <w:tblW w:w="0" w:type="auto"/>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05"/>
      </w:tblGrid>
      <w:tr xmlns:wp14="http://schemas.microsoft.com/office/word/2010/wordml" w:rsidRPr="004D49E5" w:rsidR="0002325A" w14:paraId="70D412D8" wp14:textId="77777777">
        <w:tc>
          <w:tcPr>
            <w:tcW w:w="9005" w:type="dxa"/>
          </w:tcPr>
          <w:p w:rsidRPr="004D49E5" w:rsidR="0002325A" w:rsidRDefault="0002325A" w14:paraId="65CEB3AE" wp14:textId="77777777">
            <w:pPr>
              <w:rPr>
                <w:rFonts w:ascii="Century Gothic" w:hAnsi="Century Gothic"/>
                <w:sz w:val="28"/>
                <w:szCs w:val="28"/>
              </w:rPr>
            </w:pPr>
            <w:r w:rsidRPr="004D49E5">
              <w:rPr>
                <w:rFonts w:ascii="Century Gothic" w:hAnsi="Century Gothic"/>
                <w:sz w:val="28"/>
                <w:szCs w:val="28"/>
              </w:rPr>
              <w:t xml:space="preserve">On admission, records (including the PEP) will be requested from the pupil’s previous school and a meeting will be held with carer/parent/Social Worker. A date will be agreed for a PEP meeting, taking reference to statutory timescales. An appropriate school induction will take place.  </w:t>
            </w:r>
          </w:p>
          <w:p w:rsidRPr="004D49E5" w:rsidR="0002325A" w:rsidRDefault="0002325A" w14:paraId="7194DBDC" wp14:textId="77777777">
            <w:pPr>
              <w:rPr>
                <w:rFonts w:ascii="Century Gothic" w:hAnsi="Century Gothic"/>
                <w:sz w:val="28"/>
                <w:szCs w:val="28"/>
              </w:rPr>
            </w:pPr>
          </w:p>
        </w:tc>
      </w:tr>
    </w:tbl>
    <w:p xmlns:wp14="http://schemas.microsoft.com/office/word/2010/wordml" w:rsidRPr="004D49E5" w:rsidR="0002325A" w:rsidRDefault="0002325A" w14:paraId="769D0D3C" wp14:textId="77777777">
      <w:pPr>
        <w:rPr>
          <w:rFonts w:ascii="Century Gothic" w:hAnsi="Century Gothic"/>
          <w:b/>
          <w:sz w:val="28"/>
          <w:szCs w:val="28"/>
        </w:rPr>
      </w:pPr>
    </w:p>
    <w:p xmlns:wp14="http://schemas.microsoft.com/office/word/2010/wordml" w:rsidRPr="004D49E5" w:rsidR="0002325A" w:rsidRDefault="0002325A" w14:paraId="03BA0FB6" wp14:textId="77777777">
      <w:pPr>
        <w:rPr>
          <w:rFonts w:ascii="Century Gothic" w:hAnsi="Century Gothic"/>
          <w:b/>
          <w:sz w:val="28"/>
          <w:szCs w:val="28"/>
        </w:rPr>
      </w:pPr>
      <w:r w:rsidRPr="004D49E5">
        <w:rPr>
          <w:rFonts w:ascii="Century Gothic" w:hAnsi="Century Gothic"/>
          <w:b/>
          <w:sz w:val="28"/>
          <w:szCs w:val="28"/>
        </w:rPr>
        <w:t>h)  Involving the Young Person</w:t>
      </w:r>
    </w:p>
    <w:p xmlns:wp14="http://schemas.microsoft.com/office/word/2010/wordml" w:rsidRPr="004D49E5" w:rsidR="0002325A" w:rsidRDefault="0002325A" w14:paraId="54CD245A" wp14:textId="77777777">
      <w:pPr>
        <w:rPr>
          <w:rFonts w:ascii="Century Gothic" w:hAnsi="Century Gothic"/>
          <w:b/>
          <w:sz w:val="28"/>
          <w:szCs w:val="28"/>
        </w:rPr>
      </w:pPr>
    </w:p>
    <w:tbl>
      <w:tblPr>
        <w:tblW w:w="0" w:type="auto"/>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29"/>
      </w:tblGrid>
      <w:tr xmlns:wp14="http://schemas.microsoft.com/office/word/2010/wordml" w:rsidRPr="004D49E5" w:rsidR="0002325A" w14:paraId="3DB8E42A" wp14:textId="77777777">
        <w:tc>
          <w:tcPr>
            <w:tcW w:w="9029" w:type="dxa"/>
          </w:tcPr>
          <w:p w:rsidRPr="004D49E5" w:rsidR="0002325A" w:rsidRDefault="0002325A" w14:paraId="45C297BC" wp14:textId="77777777">
            <w:pPr>
              <w:rPr>
                <w:rFonts w:ascii="Century Gothic" w:hAnsi="Century Gothic"/>
                <w:sz w:val="28"/>
                <w:szCs w:val="28"/>
              </w:rPr>
            </w:pPr>
            <w:r w:rsidRPr="004D49E5">
              <w:rPr>
                <w:rFonts w:ascii="Century Gothic" w:hAnsi="Century Gothic"/>
                <w:sz w:val="28"/>
                <w:szCs w:val="28"/>
              </w:rPr>
              <w:t>It is important that a young person is aware that information is being recorded regarding their personal circumstances.  How this is shared with them clearly depends on their age and understanding.  The explanation should emphasise that the school, the Social Worker, and their carer(s) are working together to promote their education.</w:t>
            </w:r>
          </w:p>
          <w:p w:rsidRPr="004D49E5" w:rsidR="0002325A" w:rsidRDefault="0002325A" w14:paraId="1231BE67" wp14:textId="77777777">
            <w:pPr>
              <w:rPr>
                <w:rFonts w:ascii="Century Gothic" w:hAnsi="Century Gothic"/>
                <w:sz w:val="28"/>
                <w:szCs w:val="28"/>
              </w:rPr>
            </w:pPr>
          </w:p>
        </w:tc>
      </w:tr>
    </w:tbl>
    <w:p xmlns:wp14="http://schemas.microsoft.com/office/word/2010/wordml" w:rsidRPr="004D49E5" w:rsidR="0002325A" w:rsidRDefault="0002325A" w14:paraId="36FEB5B0" wp14:textId="77777777">
      <w:pPr>
        <w:rPr>
          <w:rFonts w:ascii="Century Gothic" w:hAnsi="Century Gothic"/>
          <w:b/>
          <w:sz w:val="28"/>
          <w:szCs w:val="28"/>
        </w:rPr>
      </w:pPr>
    </w:p>
    <w:p xmlns:wp14="http://schemas.microsoft.com/office/word/2010/wordml" w:rsidRPr="004D49E5" w:rsidR="0002325A" w:rsidRDefault="0002325A" w14:paraId="13C8683D" wp14:textId="77777777">
      <w:pPr>
        <w:rPr>
          <w:rFonts w:ascii="Century Gothic" w:hAnsi="Century Gothic"/>
          <w:b/>
          <w:sz w:val="28"/>
          <w:szCs w:val="28"/>
        </w:rPr>
      </w:pPr>
      <w:r w:rsidRPr="004D49E5">
        <w:rPr>
          <w:rFonts w:ascii="Century Gothic" w:hAnsi="Century Gothic"/>
          <w:b/>
          <w:sz w:val="28"/>
          <w:szCs w:val="28"/>
        </w:rPr>
        <w:t>i)  Communication with Other Agencies</w:t>
      </w:r>
    </w:p>
    <w:p xmlns:wp14="http://schemas.microsoft.com/office/word/2010/wordml" w:rsidRPr="004D49E5" w:rsidR="0002325A" w:rsidRDefault="0002325A" w14:paraId="30D7AA69" wp14:textId="77777777">
      <w:pPr>
        <w:rPr>
          <w:rFonts w:ascii="Century Gothic" w:hAnsi="Century Gothic"/>
          <w:b/>
          <w:sz w:val="28"/>
          <w:szCs w:val="28"/>
        </w:rPr>
      </w:pPr>
    </w:p>
    <w:tbl>
      <w:tblPr>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53"/>
      </w:tblGrid>
      <w:tr xmlns:wp14="http://schemas.microsoft.com/office/word/2010/wordml" w:rsidRPr="004D49E5" w:rsidR="0002325A" w14:paraId="2AA2C9B0" wp14:textId="77777777">
        <w:tc>
          <w:tcPr>
            <w:tcW w:w="9053" w:type="dxa"/>
          </w:tcPr>
          <w:p w:rsidRPr="004D49E5" w:rsidR="0002325A" w:rsidRDefault="0002325A" w14:paraId="72EDF9DA" wp14:textId="77777777">
            <w:pPr>
              <w:rPr>
                <w:rFonts w:ascii="Century Gothic" w:hAnsi="Century Gothic"/>
                <w:sz w:val="28"/>
                <w:szCs w:val="28"/>
              </w:rPr>
            </w:pPr>
            <w:r w:rsidRPr="004D49E5">
              <w:rPr>
                <w:rFonts w:ascii="Century Gothic" w:hAnsi="Century Gothic"/>
                <w:sz w:val="28"/>
                <w:szCs w:val="28"/>
              </w:rPr>
              <w:t>Schools should ensure that a copy of all reports (e.g. end of year reports) should be forwarded to the young person’s Social Worker in addition to the Foster Carer or Residential Social Worker.</w:t>
            </w:r>
            <w:r w:rsidR="005551FA">
              <w:rPr>
                <w:rFonts w:ascii="Century Gothic" w:hAnsi="Century Gothic"/>
                <w:sz w:val="28"/>
                <w:szCs w:val="28"/>
              </w:rPr>
              <w:t xml:space="preserve">   These are attached to the pupil’s PEP record.</w:t>
            </w:r>
          </w:p>
          <w:p w:rsidRPr="004D49E5" w:rsidR="0002325A" w:rsidRDefault="0002325A" w14:paraId="7196D064" wp14:textId="77777777">
            <w:pPr>
              <w:rPr>
                <w:rFonts w:ascii="Century Gothic" w:hAnsi="Century Gothic"/>
                <w:sz w:val="28"/>
                <w:szCs w:val="28"/>
              </w:rPr>
            </w:pPr>
          </w:p>
          <w:p w:rsidRPr="004D49E5" w:rsidR="0002325A" w:rsidRDefault="0002325A" w14:paraId="2B62D1FB" wp14:textId="77777777">
            <w:pPr>
              <w:rPr>
                <w:rFonts w:ascii="Century Gothic" w:hAnsi="Century Gothic"/>
                <w:sz w:val="28"/>
                <w:szCs w:val="28"/>
              </w:rPr>
            </w:pPr>
            <w:r w:rsidRPr="004D49E5">
              <w:rPr>
                <w:rFonts w:ascii="Century Gothic" w:hAnsi="Century Gothic"/>
                <w:sz w:val="28"/>
                <w:szCs w:val="28"/>
              </w:rPr>
              <w:t xml:space="preserve">Schools, Families First, including the Virtual School and education services should </w:t>
            </w:r>
            <w:r w:rsidRPr="004D49E5" w:rsidR="005551FA">
              <w:rPr>
                <w:rFonts w:ascii="Century Gothic" w:hAnsi="Century Gothic"/>
                <w:sz w:val="28"/>
                <w:szCs w:val="28"/>
              </w:rPr>
              <w:t>endeavo</w:t>
            </w:r>
            <w:r w:rsidR="005551FA">
              <w:rPr>
                <w:rFonts w:ascii="Century Gothic" w:hAnsi="Century Gothic"/>
                <w:sz w:val="28"/>
                <w:szCs w:val="28"/>
              </w:rPr>
              <w:t>r</w:t>
            </w:r>
            <w:r w:rsidRPr="004D49E5">
              <w:rPr>
                <w:rFonts w:ascii="Century Gothic" w:hAnsi="Century Gothic"/>
                <w:sz w:val="28"/>
                <w:szCs w:val="28"/>
              </w:rPr>
              <w:t xml:space="preserve"> to co-ordinate their review meetings e.g. to have</w:t>
            </w:r>
            <w:r w:rsidR="005551FA">
              <w:rPr>
                <w:rFonts w:ascii="Century Gothic" w:hAnsi="Century Gothic"/>
                <w:sz w:val="28"/>
                <w:szCs w:val="28"/>
              </w:rPr>
              <w:t xml:space="preserve"> an Annual Review of an EHCP</w:t>
            </w:r>
            <w:r w:rsidRPr="004D49E5">
              <w:rPr>
                <w:rFonts w:ascii="Century Gothic" w:hAnsi="Century Gothic"/>
                <w:sz w:val="28"/>
                <w:szCs w:val="28"/>
              </w:rPr>
              <w:t xml:space="preserve"> combined with a Statutory Care Review.  </w:t>
            </w:r>
          </w:p>
          <w:p w:rsidRPr="004D49E5" w:rsidR="0002325A" w:rsidRDefault="0002325A" w14:paraId="34FF1C98" wp14:textId="77777777">
            <w:pPr>
              <w:rPr>
                <w:rFonts w:ascii="Century Gothic" w:hAnsi="Century Gothic"/>
                <w:sz w:val="28"/>
                <w:szCs w:val="28"/>
              </w:rPr>
            </w:pPr>
          </w:p>
          <w:p w:rsidRPr="004D49E5" w:rsidR="0002325A" w:rsidRDefault="0002325A" w14:paraId="4AD28660" wp14:textId="77777777">
            <w:pPr>
              <w:rPr>
                <w:rFonts w:ascii="Century Gothic" w:hAnsi="Century Gothic"/>
                <w:sz w:val="28"/>
                <w:szCs w:val="28"/>
              </w:rPr>
            </w:pPr>
            <w:r w:rsidRPr="004D49E5">
              <w:rPr>
                <w:rFonts w:ascii="Century Gothic" w:hAnsi="Century Gothic"/>
                <w:sz w:val="28"/>
                <w:szCs w:val="28"/>
              </w:rPr>
              <w:t xml:space="preserve">Schools, Families First, including the Virtual School and education services will need to exchange information between formal reviews if there are significant changes in the young person’s circumstances, e.g. if school is considering an exclusion, there is a change of care placement or there are significant attendance issues. </w:t>
            </w:r>
          </w:p>
          <w:p w:rsidRPr="004D49E5" w:rsidR="0002325A" w:rsidRDefault="0002325A" w14:paraId="6D072C0D" wp14:textId="77777777">
            <w:pPr>
              <w:rPr>
                <w:rFonts w:ascii="Century Gothic" w:hAnsi="Century Gothic"/>
                <w:sz w:val="28"/>
                <w:szCs w:val="28"/>
              </w:rPr>
            </w:pPr>
          </w:p>
        </w:tc>
      </w:tr>
    </w:tbl>
    <w:p xmlns:wp14="http://schemas.microsoft.com/office/word/2010/wordml" w:rsidRPr="004D49E5" w:rsidR="0002325A" w:rsidRDefault="0002325A" w14:paraId="48A21919" wp14:textId="77777777">
      <w:pPr>
        <w:rPr>
          <w:rFonts w:ascii="Century Gothic" w:hAnsi="Century Gothic"/>
          <w:b/>
          <w:sz w:val="28"/>
          <w:szCs w:val="28"/>
        </w:rPr>
      </w:pPr>
    </w:p>
    <w:p xmlns:wp14="http://schemas.microsoft.com/office/word/2010/wordml" w:rsidRPr="004D49E5" w:rsidR="0002325A" w:rsidRDefault="0002325A" w14:paraId="1332A456" wp14:textId="77777777">
      <w:pPr>
        <w:rPr>
          <w:rFonts w:ascii="Century Gothic" w:hAnsi="Century Gothic"/>
          <w:b/>
          <w:sz w:val="28"/>
          <w:szCs w:val="28"/>
        </w:rPr>
      </w:pPr>
      <w:r w:rsidRPr="004D49E5">
        <w:rPr>
          <w:rFonts w:ascii="Century Gothic" w:hAnsi="Century Gothic"/>
          <w:b/>
          <w:sz w:val="28"/>
          <w:szCs w:val="28"/>
        </w:rPr>
        <w:br w:type="page"/>
      </w:r>
      <w:r w:rsidRPr="004D49E5">
        <w:rPr>
          <w:rFonts w:ascii="Century Gothic" w:hAnsi="Century Gothic"/>
          <w:b/>
          <w:sz w:val="28"/>
          <w:szCs w:val="28"/>
        </w:rPr>
        <w:t>j)   Assessment, Monitoring and Review Procedures</w:t>
      </w:r>
    </w:p>
    <w:p xmlns:wp14="http://schemas.microsoft.com/office/word/2010/wordml" w:rsidRPr="004D49E5" w:rsidR="0002325A" w:rsidRDefault="0002325A" w14:paraId="6BD18F9B" wp14:textId="77777777">
      <w:pPr>
        <w:rPr>
          <w:rFonts w:ascii="Century Gothic" w:hAnsi="Century Gothic"/>
          <w:b/>
          <w:sz w:val="28"/>
          <w:szCs w:val="28"/>
        </w:rPr>
      </w:pPr>
    </w:p>
    <w:tbl>
      <w:tblPr>
        <w:tblW w:w="0" w:type="auto"/>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029"/>
      </w:tblGrid>
      <w:tr xmlns:wp14="http://schemas.microsoft.com/office/word/2010/wordml" w:rsidRPr="004D49E5" w:rsidR="0002325A" w:rsidTr="43076054" w14:paraId="483E60B1" wp14:textId="77777777">
        <w:tc>
          <w:tcPr>
            <w:tcW w:w="9029" w:type="dxa"/>
            <w:tcMar/>
          </w:tcPr>
          <w:p w:rsidRPr="004D49E5" w:rsidR="0002325A" w:rsidP="00F7515F" w:rsidRDefault="0002325A" w14:paraId="59148AC8" wp14:textId="77777777">
            <w:pPr>
              <w:ind w:left="-12"/>
              <w:rPr>
                <w:rFonts w:ascii="Century Gothic" w:hAnsi="Century Gothic"/>
                <w:sz w:val="28"/>
                <w:szCs w:val="28"/>
              </w:rPr>
            </w:pPr>
            <w:r w:rsidRPr="004D49E5">
              <w:rPr>
                <w:rFonts w:ascii="Century Gothic" w:hAnsi="Century Gothic"/>
                <w:sz w:val="28"/>
                <w:szCs w:val="28"/>
              </w:rPr>
              <w:t xml:space="preserve">Each Looked After Child will have a Care Plan that will include a PEP which the Social Worker takes a lead in developing. School will play an active role in contributing to those areas of the PEP that are education related e.g. </w:t>
            </w:r>
          </w:p>
          <w:p w:rsidRPr="004D49E5" w:rsidR="0002325A" w:rsidRDefault="0002325A" w14:paraId="3056F11A" wp14:textId="77777777">
            <w:pPr>
              <w:numPr>
                <w:ilvl w:val="0"/>
                <w:numId w:val="7"/>
              </w:numPr>
              <w:tabs>
                <w:tab w:val="clear" w:pos="720"/>
                <w:tab w:val="num" w:pos="324"/>
              </w:tabs>
              <w:ind w:left="300" w:hanging="312"/>
              <w:rPr>
                <w:rFonts w:ascii="Century Gothic" w:hAnsi="Century Gothic"/>
                <w:sz w:val="28"/>
                <w:szCs w:val="28"/>
              </w:rPr>
            </w:pPr>
            <w:r w:rsidRPr="004D49E5">
              <w:rPr>
                <w:rFonts w:ascii="Century Gothic" w:hAnsi="Century Gothic"/>
                <w:sz w:val="28"/>
                <w:szCs w:val="28"/>
              </w:rPr>
              <w:t>SMART target setting</w:t>
            </w:r>
          </w:p>
          <w:p w:rsidRPr="004D49E5" w:rsidR="0002325A" w:rsidRDefault="0002325A" w14:paraId="7DE1DE85" wp14:textId="77777777">
            <w:pPr>
              <w:numPr>
                <w:ilvl w:val="0"/>
                <w:numId w:val="7"/>
              </w:numPr>
              <w:tabs>
                <w:tab w:val="clear" w:pos="720"/>
                <w:tab w:val="num" w:pos="324"/>
              </w:tabs>
              <w:ind w:left="300" w:hanging="312"/>
              <w:rPr>
                <w:rFonts w:ascii="Century Gothic" w:hAnsi="Century Gothic"/>
                <w:sz w:val="28"/>
                <w:szCs w:val="28"/>
              </w:rPr>
            </w:pPr>
            <w:r w:rsidRPr="004D49E5">
              <w:rPr>
                <w:rFonts w:ascii="Century Gothic" w:hAnsi="Century Gothic"/>
                <w:sz w:val="28"/>
                <w:szCs w:val="28"/>
              </w:rPr>
              <w:t>identification of current and target NC levels</w:t>
            </w:r>
          </w:p>
          <w:p w:rsidRPr="004D49E5" w:rsidR="0002325A" w:rsidRDefault="0002325A" w14:paraId="4B15149C" wp14:textId="77777777">
            <w:pPr>
              <w:numPr>
                <w:ilvl w:val="0"/>
                <w:numId w:val="7"/>
              </w:numPr>
              <w:tabs>
                <w:tab w:val="clear" w:pos="720"/>
                <w:tab w:val="num" w:pos="324"/>
              </w:tabs>
              <w:ind w:left="300" w:hanging="312"/>
              <w:rPr>
                <w:rFonts w:ascii="Century Gothic" w:hAnsi="Century Gothic"/>
                <w:sz w:val="28"/>
                <w:szCs w:val="28"/>
              </w:rPr>
            </w:pPr>
            <w:r w:rsidRPr="004D49E5">
              <w:rPr>
                <w:rFonts w:ascii="Century Gothic" w:hAnsi="Century Gothic"/>
                <w:sz w:val="28"/>
                <w:szCs w:val="28"/>
              </w:rPr>
              <w:t>how additional resources are being utilised to meet educational targets (e.g. the Pupil Premium, Personal Education Allowance)</w:t>
            </w:r>
          </w:p>
          <w:p w:rsidRPr="004D49E5" w:rsidR="0002325A" w:rsidRDefault="0002325A" w14:paraId="49BEE60D" wp14:textId="77777777">
            <w:pPr>
              <w:numPr>
                <w:ilvl w:val="0"/>
                <w:numId w:val="7"/>
              </w:numPr>
              <w:tabs>
                <w:tab w:val="clear" w:pos="720"/>
                <w:tab w:val="num" w:pos="324"/>
              </w:tabs>
              <w:ind w:left="300" w:hanging="312"/>
              <w:rPr>
                <w:rFonts w:ascii="Century Gothic" w:hAnsi="Century Gothic"/>
                <w:sz w:val="28"/>
                <w:szCs w:val="28"/>
              </w:rPr>
            </w:pPr>
            <w:r w:rsidRPr="004D49E5">
              <w:rPr>
                <w:rFonts w:ascii="Century Gothic" w:hAnsi="Century Gothic"/>
                <w:sz w:val="28"/>
                <w:szCs w:val="28"/>
              </w:rPr>
              <w:t>attendance</w:t>
            </w:r>
          </w:p>
          <w:p w:rsidRPr="004D49E5" w:rsidR="0002325A" w:rsidRDefault="0002325A" w14:paraId="0B33ECD9" wp14:textId="77777777">
            <w:pPr>
              <w:numPr>
                <w:ilvl w:val="0"/>
                <w:numId w:val="7"/>
              </w:numPr>
              <w:tabs>
                <w:tab w:val="clear" w:pos="720"/>
                <w:tab w:val="num" w:pos="324"/>
              </w:tabs>
              <w:ind w:left="300" w:hanging="312"/>
              <w:rPr>
                <w:rFonts w:ascii="Century Gothic" w:hAnsi="Century Gothic"/>
                <w:sz w:val="28"/>
                <w:szCs w:val="28"/>
              </w:rPr>
            </w:pPr>
            <w:r w:rsidRPr="004D49E5">
              <w:rPr>
                <w:rFonts w:ascii="Century Gothic" w:hAnsi="Century Gothic"/>
                <w:sz w:val="28"/>
                <w:szCs w:val="28"/>
              </w:rPr>
              <w:t>involvement in Extra Curricular Activities</w:t>
            </w:r>
          </w:p>
          <w:p w:rsidRPr="004D49E5" w:rsidR="0002325A" w:rsidRDefault="0002325A" w14:paraId="6105AED2" wp14:textId="77777777">
            <w:pPr>
              <w:numPr>
                <w:ilvl w:val="0"/>
                <w:numId w:val="7"/>
              </w:numPr>
              <w:tabs>
                <w:tab w:val="clear" w:pos="720"/>
                <w:tab w:val="num" w:pos="324"/>
              </w:tabs>
              <w:ind w:left="300" w:hanging="312"/>
              <w:rPr>
                <w:rFonts w:ascii="Century Gothic" w:hAnsi="Century Gothic"/>
                <w:sz w:val="28"/>
                <w:szCs w:val="28"/>
              </w:rPr>
            </w:pPr>
            <w:r w:rsidRPr="004D49E5">
              <w:rPr>
                <w:rFonts w:ascii="Century Gothic" w:hAnsi="Century Gothic"/>
                <w:sz w:val="28"/>
                <w:szCs w:val="28"/>
              </w:rPr>
              <w:t>Special Educational Needs (if any)</w:t>
            </w:r>
          </w:p>
          <w:p w:rsidRPr="004D49E5" w:rsidR="0002325A" w:rsidRDefault="0002325A" w14:paraId="74AF7189" wp14:textId="77777777">
            <w:pPr>
              <w:numPr>
                <w:ilvl w:val="0"/>
                <w:numId w:val="7"/>
              </w:numPr>
              <w:tabs>
                <w:tab w:val="clear" w:pos="720"/>
                <w:tab w:val="num" w:pos="324"/>
              </w:tabs>
              <w:ind w:left="300" w:hanging="312"/>
              <w:rPr>
                <w:rFonts w:ascii="Century Gothic" w:hAnsi="Century Gothic"/>
                <w:sz w:val="28"/>
                <w:szCs w:val="28"/>
              </w:rPr>
            </w:pPr>
            <w:r w:rsidRPr="004D49E5">
              <w:rPr>
                <w:rFonts w:ascii="Century Gothic" w:hAnsi="Century Gothic"/>
                <w:sz w:val="28"/>
                <w:szCs w:val="28"/>
              </w:rPr>
              <w:t>long term plans and aspirations</w:t>
            </w:r>
          </w:p>
          <w:p w:rsidRPr="004D49E5" w:rsidR="0002325A" w:rsidRDefault="0002325A" w14:paraId="238601FE" wp14:textId="77777777">
            <w:pPr>
              <w:rPr>
                <w:rFonts w:ascii="Century Gothic" w:hAnsi="Century Gothic"/>
                <w:sz w:val="28"/>
                <w:szCs w:val="28"/>
              </w:rPr>
            </w:pPr>
          </w:p>
          <w:p w:rsidRPr="004D49E5" w:rsidR="0002325A" w:rsidRDefault="0002325A" w14:paraId="49E42AFE" wp14:textId="0DB08E57">
            <w:pPr>
              <w:rPr>
                <w:rFonts w:ascii="Century Gothic" w:hAnsi="Century Gothic"/>
                <w:sz w:val="28"/>
                <w:szCs w:val="28"/>
              </w:rPr>
            </w:pPr>
            <w:r w:rsidRPr="43076054" w:rsidR="0002325A">
              <w:rPr>
                <w:rFonts w:ascii="Century Gothic" w:hAnsi="Century Gothic"/>
                <w:sz w:val="28"/>
                <w:szCs w:val="28"/>
              </w:rPr>
              <w:t>The PEP will be updated at least every six months, as part of the Statutory Reviewing process carried out by Families First.</w:t>
            </w:r>
            <w:r w:rsidRPr="43076054" w:rsidR="03063B68">
              <w:rPr>
                <w:rFonts w:ascii="Century Gothic" w:hAnsi="Century Gothic"/>
                <w:sz w:val="28"/>
                <w:szCs w:val="28"/>
              </w:rPr>
              <w:t xml:space="preserve">  In some cases the PEP will be reviewed every half term</w:t>
            </w:r>
            <w:r w:rsidRPr="43076054" w:rsidR="3DFABFD2">
              <w:rPr>
                <w:rFonts w:ascii="Century Gothic" w:hAnsi="Century Gothic"/>
                <w:sz w:val="28"/>
                <w:szCs w:val="28"/>
              </w:rPr>
              <w:t>,</w:t>
            </w:r>
            <w:r w:rsidRPr="43076054" w:rsidR="03063B68">
              <w:rPr>
                <w:rFonts w:ascii="Century Gothic" w:hAnsi="Century Gothic"/>
                <w:sz w:val="28"/>
                <w:szCs w:val="28"/>
              </w:rPr>
              <w:t xml:space="preserve"> or</w:t>
            </w:r>
            <w:r w:rsidRPr="43076054" w:rsidR="2BB6F26A">
              <w:rPr>
                <w:rFonts w:ascii="Century Gothic" w:hAnsi="Century Gothic"/>
                <w:sz w:val="28"/>
                <w:szCs w:val="28"/>
              </w:rPr>
              <w:t xml:space="preserve"> at other </w:t>
            </w:r>
            <w:r w:rsidRPr="43076054" w:rsidR="7C22E742">
              <w:rPr>
                <w:rFonts w:ascii="Century Gothic" w:hAnsi="Century Gothic"/>
                <w:sz w:val="28"/>
                <w:szCs w:val="28"/>
              </w:rPr>
              <w:t>times if</w:t>
            </w:r>
            <w:r w:rsidRPr="43076054" w:rsidR="03063B68">
              <w:rPr>
                <w:rFonts w:ascii="Century Gothic" w:hAnsi="Century Gothic"/>
                <w:sz w:val="28"/>
                <w:szCs w:val="28"/>
              </w:rPr>
              <w:t xml:space="preserve"> </w:t>
            </w:r>
            <w:r w:rsidRPr="43076054" w:rsidR="50AFD3B2">
              <w:rPr>
                <w:rFonts w:ascii="Century Gothic" w:hAnsi="Century Gothic"/>
                <w:sz w:val="28"/>
                <w:szCs w:val="28"/>
              </w:rPr>
              <w:t>difficulties</w:t>
            </w:r>
            <w:r w:rsidRPr="43076054" w:rsidR="03063B68">
              <w:rPr>
                <w:rFonts w:ascii="Century Gothic" w:hAnsi="Century Gothic"/>
                <w:sz w:val="28"/>
                <w:szCs w:val="28"/>
              </w:rPr>
              <w:t xml:space="preserve"> arise. </w:t>
            </w:r>
          </w:p>
          <w:p w:rsidRPr="004D49E5" w:rsidR="0002325A" w:rsidRDefault="0002325A" w14:paraId="0F3CABC7" wp14:textId="77777777">
            <w:pPr>
              <w:rPr>
                <w:rFonts w:ascii="Century Gothic" w:hAnsi="Century Gothic"/>
                <w:sz w:val="28"/>
                <w:szCs w:val="28"/>
              </w:rPr>
            </w:pPr>
          </w:p>
          <w:p w:rsidRPr="004D49E5" w:rsidR="0002325A" w:rsidRDefault="005551FA" w14:paraId="5CD9432A" wp14:textId="77777777">
            <w:pPr>
              <w:rPr>
                <w:rFonts w:ascii="Century Gothic" w:hAnsi="Century Gothic"/>
                <w:sz w:val="28"/>
                <w:szCs w:val="28"/>
              </w:rPr>
            </w:pPr>
            <w:r>
              <w:rPr>
                <w:rFonts w:ascii="Century Gothic" w:hAnsi="Century Gothic"/>
                <w:sz w:val="28"/>
                <w:szCs w:val="28"/>
              </w:rPr>
              <w:t>The named board member</w:t>
            </w:r>
            <w:r w:rsidRPr="004D49E5" w:rsidR="0002325A">
              <w:rPr>
                <w:rFonts w:ascii="Century Gothic" w:hAnsi="Century Gothic"/>
                <w:sz w:val="28"/>
                <w:szCs w:val="28"/>
              </w:rPr>
              <w:t xml:space="preserve"> will ensure annually</w:t>
            </w:r>
            <w:r>
              <w:rPr>
                <w:rFonts w:ascii="Century Gothic" w:hAnsi="Century Gothic"/>
                <w:sz w:val="28"/>
                <w:szCs w:val="28"/>
              </w:rPr>
              <w:t xml:space="preserve"> reporting to the management board</w:t>
            </w:r>
            <w:r w:rsidRPr="004D49E5" w:rsidR="0002325A">
              <w:rPr>
                <w:rFonts w:ascii="Century Gothic" w:hAnsi="Century Gothic"/>
                <w:sz w:val="28"/>
                <w:szCs w:val="28"/>
              </w:rPr>
              <w:t xml:space="preserve"> on the progress of all Looked After Children against the </w:t>
            </w:r>
            <w:r>
              <w:rPr>
                <w:rFonts w:ascii="Century Gothic" w:hAnsi="Century Gothic"/>
                <w:sz w:val="28"/>
                <w:szCs w:val="28"/>
              </w:rPr>
              <w:t>key indicators outlined above alongside other indicators such as emotional regulation and social interaction.</w:t>
            </w:r>
          </w:p>
          <w:p w:rsidRPr="004D49E5" w:rsidR="0002325A" w:rsidRDefault="0002325A" w14:paraId="5B08B5D1" wp14:textId="77777777">
            <w:pPr>
              <w:rPr>
                <w:rFonts w:ascii="Century Gothic" w:hAnsi="Century Gothic"/>
                <w:sz w:val="28"/>
                <w:szCs w:val="28"/>
              </w:rPr>
            </w:pPr>
          </w:p>
          <w:p w:rsidRPr="004D49E5" w:rsidR="0002325A" w:rsidRDefault="0002325A" w14:paraId="16DEB4AB" wp14:textId="77777777">
            <w:pPr>
              <w:rPr>
                <w:rFonts w:ascii="Century Gothic" w:hAnsi="Century Gothic"/>
                <w:sz w:val="28"/>
                <w:szCs w:val="28"/>
              </w:rPr>
            </w:pPr>
          </w:p>
        </w:tc>
      </w:tr>
    </w:tbl>
    <w:p xmlns:wp14="http://schemas.microsoft.com/office/word/2010/wordml" w:rsidRPr="004D49E5" w:rsidR="0002325A" w:rsidRDefault="0002325A" w14:paraId="0AD9C6F4" wp14:textId="77777777">
      <w:pPr>
        <w:rPr>
          <w:rFonts w:ascii="Century Gothic" w:hAnsi="Century Gothic"/>
          <w:b/>
          <w:sz w:val="28"/>
          <w:szCs w:val="28"/>
        </w:rPr>
      </w:pPr>
    </w:p>
    <w:p xmlns:wp14="http://schemas.microsoft.com/office/word/2010/wordml" w:rsidRPr="004D49E5" w:rsidR="0002325A" w:rsidRDefault="0002325A" w14:paraId="4B1F511A" wp14:textId="77777777">
      <w:pPr>
        <w:rPr>
          <w:rFonts w:ascii="Century Gothic" w:hAnsi="Century Gothic"/>
          <w:b/>
          <w:sz w:val="28"/>
          <w:szCs w:val="28"/>
        </w:rPr>
      </w:pPr>
    </w:p>
    <w:p xmlns:wp14="http://schemas.microsoft.com/office/word/2010/wordml" w:rsidRPr="004D49E5" w:rsidR="0002325A" w:rsidRDefault="0002325A" w14:paraId="65F9C3DC" wp14:textId="77777777">
      <w:pPr>
        <w:rPr>
          <w:rFonts w:ascii="Century Gothic" w:hAnsi="Century Gothic"/>
          <w:b/>
          <w:sz w:val="28"/>
          <w:szCs w:val="28"/>
        </w:rPr>
      </w:pPr>
    </w:p>
    <w:p xmlns:wp14="http://schemas.microsoft.com/office/word/2010/wordml" w:rsidRPr="004D49E5" w:rsidR="0002325A" w:rsidP="766105DF" w:rsidRDefault="005551FA" w14:paraId="1746B6F9" wp14:textId="36ADF8B5">
      <w:pPr>
        <w:pStyle w:val="Normal"/>
        <w:rPr>
          <w:rFonts w:ascii="Century Gothic" w:hAnsi="Century Gothic"/>
          <w:b w:val="1"/>
          <w:bCs w:val="1"/>
          <w:sz w:val="24"/>
          <w:szCs w:val="24"/>
        </w:rPr>
      </w:pPr>
    </w:p>
    <w:sectPr w:rsidRPr="004D49E5" w:rsidR="0002325A" w:rsidSect="00AD0B5E">
      <w:pgSz w:w="11907" w:h="16840" w:orient="portrait" w:code="9"/>
      <w:pgMar w:top="1008" w:right="1282" w:bottom="720" w:left="1440" w:header="706" w:footer="1037" w:gutter="0"/>
      <w:cols w:space="720"/>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6846564"/>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AFB6A6F"/>
    <w:multiLevelType w:val="hybridMultilevel"/>
    <w:tmpl w:val="C314628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7B955C2"/>
    <w:multiLevelType w:val="hybridMultilevel"/>
    <w:tmpl w:val="58A403D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02B5C03"/>
    <w:multiLevelType w:val="hybridMultilevel"/>
    <w:tmpl w:val="6AEA1E0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12C5A16"/>
    <w:multiLevelType w:val="hybridMultilevel"/>
    <w:tmpl w:val="89A88C1C"/>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1F83687"/>
    <w:multiLevelType w:val="hybridMultilevel"/>
    <w:tmpl w:val="4002202E"/>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AF514CD"/>
    <w:multiLevelType w:val="hybridMultilevel"/>
    <w:tmpl w:val="2580119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448B49B9"/>
    <w:multiLevelType w:val="hybridMultilevel"/>
    <w:tmpl w:val="E288FEA2"/>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ADB063C"/>
    <w:multiLevelType w:val="hybridMultilevel"/>
    <w:tmpl w:val="C982F7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F580FBD"/>
    <w:multiLevelType w:val="hybridMultilevel"/>
    <w:tmpl w:val="F08E36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793128DB"/>
    <w:multiLevelType w:val="hybridMultilevel"/>
    <w:tmpl w:val="1412485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abstractNumId w:val="1"/>
  </w:num>
  <w:num w:numId="2">
    <w:abstractNumId w:val="3"/>
  </w:num>
  <w:num w:numId="3">
    <w:abstractNumId w:val="2"/>
  </w:num>
  <w:num w:numId="4">
    <w:abstractNumId w:val="7"/>
  </w:num>
  <w:num w:numId="5">
    <w:abstractNumId w:val="4"/>
  </w:num>
  <w:num w:numId="6">
    <w:abstractNumId w:val="5"/>
  </w:num>
  <w:num w:numId="7">
    <w:abstractNumId w:val="10"/>
  </w:num>
  <w:num w:numId="8">
    <w:abstractNumId w:val="8"/>
  </w:num>
  <w:num w:numId="9">
    <w:abstractNumId w:val="9"/>
  </w:num>
  <w:num w:numId="10">
    <w:abstractNumId w:val="6"/>
  </w:num>
  <w:num w:numId="1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24"/>
  <w:drawingGridVerticalSpacing w:val="65"/>
  <w:displayHorizont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3B"/>
    <w:rsid w:val="000119B9"/>
    <w:rsid w:val="0002325A"/>
    <w:rsid w:val="001B3CC1"/>
    <w:rsid w:val="002F4F68"/>
    <w:rsid w:val="00327C9F"/>
    <w:rsid w:val="00360C6D"/>
    <w:rsid w:val="003F6860"/>
    <w:rsid w:val="004D49E5"/>
    <w:rsid w:val="005551FA"/>
    <w:rsid w:val="00753CD7"/>
    <w:rsid w:val="00813ED4"/>
    <w:rsid w:val="008618D1"/>
    <w:rsid w:val="00941E68"/>
    <w:rsid w:val="00950C34"/>
    <w:rsid w:val="00A32D3B"/>
    <w:rsid w:val="00A502FD"/>
    <w:rsid w:val="00AD0B5E"/>
    <w:rsid w:val="00AF64EA"/>
    <w:rsid w:val="00DA70A5"/>
    <w:rsid w:val="00DE545C"/>
    <w:rsid w:val="00DF3CB4"/>
    <w:rsid w:val="00F7515F"/>
    <w:rsid w:val="00F768F0"/>
    <w:rsid w:val="03063B68"/>
    <w:rsid w:val="06B5B450"/>
    <w:rsid w:val="0808CC14"/>
    <w:rsid w:val="098717F5"/>
    <w:rsid w:val="0A21F161"/>
    <w:rsid w:val="0B46F722"/>
    <w:rsid w:val="0BA70AB9"/>
    <w:rsid w:val="0E3DC817"/>
    <w:rsid w:val="0ED27C89"/>
    <w:rsid w:val="0EF7AC41"/>
    <w:rsid w:val="11F9F4BB"/>
    <w:rsid w:val="12FFBCCE"/>
    <w:rsid w:val="142B0C08"/>
    <w:rsid w:val="1A29A234"/>
    <w:rsid w:val="1C420707"/>
    <w:rsid w:val="200B5760"/>
    <w:rsid w:val="237BECE6"/>
    <w:rsid w:val="24F8F8CA"/>
    <w:rsid w:val="28367585"/>
    <w:rsid w:val="28B28699"/>
    <w:rsid w:val="2AF49BF5"/>
    <w:rsid w:val="2BB6F26A"/>
    <w:rsid w:val="2C2E306E"/>
    <w:rsid w:val="2DAEA726"/>
    <w:rsid w:val="2F57DAFD"/>
    <w:rsid w:val="364D13F8"/>
    <w:rsid w:val="36CA7B3C"/>
    <w:rsid w:val="3A2649F9"/>
    <w:rsid w:val="3DFABFD2"/>
    <w:rsid w:val="3E18DB43"/>
    <w:rsid w:val="421E721C"/>
    <w:rsid w:val="428CFCD0"/>
    <w:rsid w:val="43076054"/>
    <w:rsid w:val="440EA70F"/>
    <w:rsid w:val="462FE751"/>
    <w:rsid w:val="4B3F0310"/>
    <w:rsid w:val="4C22A50E"/>
    <w:rsid w:val="4DDCFDFC"/>
    <w:rsid w:val="4E361A6D"/>
    <w:rsid w:val="4EF86D73"/>
    <w:rsid w:val="4FD31440"/>
    <w:rsid w:val="4FFFAA03"/>
    <w:rsid w:val="50AFD3B2"/>
    <w:rsid w:val="50BACA72"/>
    <w:rsid w:val="512B929E"/>
    <w:rsid w:val="52E8C1E2"/>
    <w:rsid w:val="53901F58"/>
    <w:rsid w:val="54D4D264"/>
    <w:rsid w:val="55978C64"/>
    <w:rsid w:val="58453BEC"/>
    <w:rsid w:val="5870A40B"/>
    <w:rsid w:val="59D6244C"/>
    <w:rsid w:val="5AA9C431"/>
    <w:rsid w:val="5E6683CF"/>
    <w:rsid w:val="5E697547"/>
    <w:rsid w:val="6030A7F3"/>
    <w:rsid w:val="60D94FE2"/>
    <w:rsid w:val="64F06A24"/>
    <w:rsid w:val="65DDCAAB"/>
    <w:rsid w:val="6748EB96"/>
    <w:rsid w:val="67F7B238"/>
    <w:rsid w:val="6C28B52D"/>
    <w:rsid w:val="6C7D350A"/>
    <w:rsid w:val="6CB7BCFC"/>
    <w:rsid w:val="6CED3834"/>
    <w:rsid w:val="72328352"/>
    <w:rsid w:val="73AAF663"/>
    <w:rsid w:val="74F67F7D"/>
    <w:rsid w:val="756FD9E9"/>
    <w:rsid w:val="7645CAE6"/>
    <w:rsid w:val="766105DF"/>
    <w:rsid w:val="77D62398"/>
    <w:rsid w:val="7B7E8D8A"/>
    <w:rsid w:val="7C22E742"/>
    <w:rsid w:val="7FC821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96AC7A"/>
  <w14:defaultImageDpi w14:val="300"/>
  <w15:chartTrackingRefBased/>
  <w15:docId w15:val="{7AE95FF0-9CAF-47F8-95F0-142AFD63E3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3CC1"/>
    <w:rPr>
      <w:sz w:val="24"/>
      <w:szCs w:val="24"/>
      <w:lang w:eastAsia="en-US"/>
    </w:rPr>
  </w:style>
  <w:style w:type="paragraph" w:styleId="Heading1">
    <w:name w:val="heading 1"/>
    <w:basedOn w:val="Normal"/>
    <w:next w:val="Normal"/>
    <w:link w:val="Heading1Char"/>
    <w:qFormat/>
    <w:locked/>
    <w:rsid w:val="00813ED4"/>
    <w:pPr>
      <w:keepNext/>
      <w:spacing w:before="240" w:after="60"/>
      <w:outlineLvl w:val="0"/>
    </w:pPr>
    <w:rPr>
      <w:rFonts w:ascii="Calibri Light" w:hAnsi="Calibri Light"/>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1" w:customStyle="1">
    <w:name w:val="Title 1"/>
    <w:basedOn w:val="Heading1"/>
    <w:link w:val="Title1Char"/>
    <w:autoRedefine/>
    <w:qFormat/>
    <w:rsid w:val="00813ED4"/>
    <w:pPr>
      <w:keepLines/>
      <w:spacing w:before="480" w:after="120"/>
    </w:pPr>
    <w:rPr>
      <w:rFonts w:ascii="Arial" w:hAnsi="Arial" w:eastAsia="MS Gothic"/>
      <w:kern w:val="0"/>
      <w:sz w:val="56"/>
    </w:rPr>
  </w:style>
  <w:style w:type="character" w:styleId="Title1Char" w:customStyle="1">
    <w:name w:val="Title 1 Char"/>
    <w:link w:val="Title1"/>
    <w:rsid w:val="00813ED4"/>
    <w:rPr>
      <w:rFonts w:ascii="Arial" w:hAnsi="Arial" w:eastAsia="MS Gothic"/>
      <w:b/>
      <w:bCs/>
      <w:sz w:val="56"/>
      <w:szCs w:val="32"/>
      <w:lang w:val="en-US" w:eastAsia="en-US"/>
    </w:rPr>
  </w:style>
  <w:style w:type="character" w:styleId="Heading1Char" w:customStyle="1">
    <w:name w:val="Heading 1 Char"/>
    <w:link w:val="Heading1"/>
    <w:rsid w:val="00813ED4"/>
    <w:rPr>
      <w:rFonts w:ascii="Calibri Light" w:hAnsi="Calibri Light" w:eastAsia="Times New Roman"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pixelsPerInch w:val="72"/>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customXml" Target="../customXml/item3.xml" Id="rId10"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02BD1308C501458FA1BB33662792AD" ma:contentTypeVersion="20" ma:contentTypeDescription="Create a new document." ma:contentTypeScope="" ma:versionID="047db1a801911b63f7f14bae4d3954a3">
  <xsd:schema xmlns:xsd="http://www.w3.org/2001/XMLSchema" xmlns:xs="http://www.w3.org/2001/XMLSchema" xmlns:p="http://schemas.microsoft.com/office/2006/metadata/properties" xmlns:ns2="47fce4d7-4243-4fc4-a4c6-dd24940a2f8c" xmlns:ns3="a652633d-4dea-4c55-b0a1-a2f2a54d23f3" targetNamespace="http://schemas.microsoft.com/office/2006/metadata/properties" ma:root="true" ma:fieldsID="70b01b24df13b715c9704eaad4900941" ns2:_="" ns3:_="">
    <xsd:import namespace="47fce4d7-4243-4fc4-a4c6-dd24940a2f8c"/>
    <xsd:import namespace="a652633d-4dea-4c55-b0a1-a2f2a54d23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ce4d7-4243-4fc4-a4c6-dd24940a2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aa3405-398e-49f6-b1a6-6337b82c3a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52633d-4dea-4c55-b0a1-a2f2a54d23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b3324e-66ad-44ca-a546-2b76415a0a58}" ma:internalName="TaxCatchAll" ma:showField="CatchAllData" ma:web="a652633d-4dea-4c55-b0a1-a2f2a54d2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fce4d7-4243-4fc4-a4c6-dd24940a2f8c">
      <Terms xmlns="http://schemas.microsoft.com/office/infopath/2007/PartnerControls"/>
    </lcf76f155ced4ddcb4097134ff3c332f>
    <TaxCatchAll xmlns="a652633d-4dea-4c55-b0a1-a2f2a54d23f3" xsi:nil="true"/>
  </documentManagement>
</p:properties>
</file>

<file path=customXml/itemProps1.xml><?xml version="1.0" encoding="utf-8"?>
<ds:datastoreItem xmlns:ds="http://schemas.openxmlformats.org/officeDocument/2006/customXml" ds:itemID="{BB4D9826-8F12-4787-9CE3-BF0F1A7F8A30}">
  <ds:schemaRefs>
    <ds:schemaRef ds:uri="http://schemas.microsoft.com/sharepoint/v3/contenttype/forms"/>
  </ds:schemaRefs>
</ds:datastoreItem>
</file>

<file path=customXml/itemProps2.xml><?xml version="1.0" encoding="utf-8"?>
<ds:datastoreItem xmlns:ds="http://schemas.openxmlformats.org/officeDocument/2006/customXml" ds:itemID="{D14A0095-93E2-41D4-8540-66AB19DA5B44}"/>
</file>

<file path=customXml/itemProps3.xml><?xml version="1.0" encoding="utf-8"?>
<ds:datastoreItem xmlns:ds="http://schemas.openxmlformats.org/officeDocument/2006/customXml" ds:itemID="{CD84E2FB-1E2F-4CDD-B5A0-8B48188D668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RM Education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Policy</dc:title>
  <dc:subject/>
  <dc:creator>MCHAM1ED</dc:creator>
  <cp:keywords/>
  <cp:lastModifiedBy>Admin</cp:lastModifiedBy>
  <cp:revision>7</cp:revision>
  <dcterms:created xsi:type="dcterms:W3CDTF">2020-11-04T12:45:00Z</dcterms:created>
  <dcterms:modified xsi:type="dcterms:W3CDTF">2022-07-11T11:28:22Z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0x0101003A02BD1308C501458FA1BB33662792AD</vt:lpwstr>
  </property>
  <property fmtid="{D5CDD505-2E9C-101B-9397-08002B2CF9AE}" pid="3" name="MediaServiceImageTags">
    <vt:lpwstr/>
  </property>
</Properties>
</file>